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DD2" w:rsidRDefault="00967DD2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 xml:space="preserve">Ονοματεπώνυμο:                          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Μάθημα: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Υλη: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0E735B" w:rsidRPr="005E1DF3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Επιμέλεια διαγωνίσματος: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5E1DF3" w:rsidRPr="005E1DF3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Αξιολόγηση 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3D6608" w:rsidRPr="005E1DF3" w:rsidRDefault="003D6608" w:rsidP="003D6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Default="000E735B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E4557" w:rsidP="00D679C3">
      <w:pPr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ΘΕΜΑ 1</w:t>
      </w:r>
      <w:r w:rsidRPr="00FC0C68">
        <w:rPr>
          <w:rFonts w:ascii="Arial" w:hAnsi="Arial" w:cs="Arial"/>
          <w:sz w:val="28"/>
          <w:szCs w:val="28"/>
        </w:rPr>
        <w:t>:</w:t>
      </w:r>
    </w:p>
    <w:p w:rsidR="002E4557" w:rsidRPr="00380309" w:rsidRDefault="002E4557" w:rsidP="00D679C3">
      <w:pPr>
        <w:spacing w:after="120"/>
        <w:rPr>
          <w:rFonts w:ascii="Arial" w:hAnsi="Arial" w:cs="Arial"/>
          <w:sz w:val="28"/>
          <w:szCs w:val="28"/>
        </w:rPr>
      </w:pPr>
      <w:r w:rsidRPr="00380309">
        <w:rPr>
          <w:rFonts w:ascii="Arial" w:hAnsi="Arial" w:cs="Arial"/>
          <w:sz w:val="28"/>
          <w:szCs w:val="28"/>
        </w:rPr>
        <w:t>Να επιλέξετε τη σωστή απάντηση σε καθεμία από τις παρακάτω ερωτήσεις.</w:t>
      </w:r>
    </w:p>
    <w:p w:rsidR="002E4557" w:rsidRPr="00380309" w:rsidRDefault="002E4557" w:rsidP="002E4557">
      <w:pPr>
        <w:pStyle w:val="a7"/>
        <w:numPr>
          <w:ilvl w:val="0"/>
          <w:numId w:val="1"/>
        </w:numPr>
        <w:spacing w:after="120"/>
        <w:rPr>
          <w:rFonts w:ascii="Arial" w:hAnsi="Arial" w:cs="Arial"/>
          <w:sz w:val="28"/>
          <w:szCs w:val="28"/>
        </w:rPr>
      </w:pPr>
      <w:r w:rsidRPr="00380309">
        <w:rPr>
          <w:rFonts w:ascii="Arial" w:hAnsi="Arial" w:cs="Arial"/>
          <w:sz w:val="28"/>
          <w:szCs w:val="28"/>
        </w:rPr>
        <w:t>Σε ποια από τις επόμενες χημικές ενώσεις ή ιόντα το άζωτο (Ν) έχει τον μικρότερο αριθμό οξείδωσης:</w:t>
      </w:r>
    </w:p>
    <w:p w:rsidR="002E4557" w:rsidRPr="00380309" w:rsidRDefault="002E4557" w:rsidP="002E4557">
      <w:pPr>
        <w:pStyle w:val="a7"/>
        <w:spacing w:after="120"/>
        <w:ind w:left="360"/>
        <w:rPr>
          <w:rFonts w:ascii="Arial" w:hAnsi="Arial" w:cs="Arial"/>
          <w:sz w:val="28"/>
          <w:szCs w:val="28"/>
          <w:lang w:val="en-US"/>
        </w:rPr>
      </w:pPr>
      <w:r w:rsidRPr="00380309">
        <w:rPr>
          <w:rFonts w:ascii="Arial" w:hAnsi="Arial" w:cs="Arial"/>
          <w:sz w:val="28"/>
          <w:szCs w:val="28"/>
        </w:rPr>
        <w:t>Α</w:t>
      </w:r>
      <w:r w:rsidRPr="00380309">
        <w:rPr>
          <w:rFonts w:ascii="Arial" w:hAnsi="Arial" w:cs="Arial"/>
          <w:sz w:val="28"/>
          <w:szCs w:val="28"/>
          <w:lang w:val="en-US"/>
        </w:rPr>
        <w:t xml:space="preserve">) </w:t>
      </w:r>
      <w:r w:rsidRPr="00380309">
        <w:rPr>
          <w:rFonts w:ascii="Arial" w:hAnsi="Arial" w:cs="Arial"/>
          <w:sz w:val="28"/>
          <w:szCs w:val="28"/>
        </w:rPr>
        <w:t>ΝΟ</w:t>
      </w:r>
      <w:r w:rsidRPr="00380309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 w:rsidRPr="00380309">
        <w:rPr>
          <w:rFonts w:ascii="Arial" w:hAnsi="Arial" w:cs="Arial"/>
          <w:sz w:val="28"/>
          <w:szCs w:val="28"/>
          <w:vertAlign w:val="superscript"/>
          <w:lang w:val="en-US"/>
        </w:rPr>
        <w:t>-</w:t>
      </w:r>
      <w:r w:rsidRPr="00380309">
        <w:rPr>
          <w:rFonts w:ascii="Arial" w:hAnsi="Arial" w:cs="Arial"/>
          <w:sz w:val="28"/>
          <w:szCs w:val="28"/>
          <w:lang w:val="en-US"/>
        </w:rPr>
        <w:t xml:space="preserve">    </w:t>
      </w:r>
      <w:r w:rsidR="00380309">
        <w:rPr>
          <w:rFonts w:ascii="Arial" w:hAnsi="Arial" w:cs="Arial"/>
          <w:sz w:val="28"/>
          <w:szCs w:val="28"/>
          <w:lang w:val="en-US"/>
        </w:rPr>
        <w:t xml:space="preserve">     </w:t>
      </w:r>
      <w:r w:rsidRPr="00380309">
        <w:rPr>
          <w:rFonts w:ascii="Arial" w:hAnsi="Arial" w:cs="Arial"/>
          <w:sz w:val="28"/>
          <w:szCs w:val="28"/>
          <w:lang w:val="en-US"/>
        </w:rPr>
        <w:t xml:space="preserve">   </w:t>
      </w:r>
      <w:r w:rsidRPr="00380309">
        <w:rPr>
          <w:rFonts w:ascii="Arial" w:hAnsi="Arial" w:cs="Arial"/>
          <w:sz w:val="28"/>
          <w:szCs w:val="28"/>
        </w:rPr>
        <w:t>Β</w:t>
      </w:r>
      <w:r w:rsidRPr="00380309">
        <w:rPr>
          <w:rFonts w:ascii="Arial" w:hAnsi="Arial" w:cs="Arial"/>
          <w:sz w:val="28"/>
          <w:szCs w:val="28"/>
          <w:lang w:val="en-US"/>
        </w:rPr>
        <w:t>) (</w:t>
      </w:r>
      <w:r w:rsidRPr="00380309">
        <w:rPr>
          <w:rFonts w:ascii="Arial" w:hAnsi="Arial" w:cs="Arial"/>
          <w:sz w:val="28"/>
          <w:szCs w:val="28"/>
        </w:rPr>
        <w:t>ΝΗ</w:t>
      </w:r>
      <w:r w:rsidRPr="00380309">
        <w:rPr>
          <w:rFonts w:ascii="Arial" w:hAnsi="Arial" w:cs="Arial"/>
          <w:sz w:val="28"/>
          <w:szCs w:val="28"/>
          <w:vertAlign w:val="subscript"/>
          <w:lang w:val="en-US"/>
        </w:rPr>
        <w:t>4</w:t>
      </w:r>
      <w:r w:rsidRPr="00380309">
        <w:rPr>
          <w:rFonts w:ascii="Arial" w:hAnsi="Arial" w:cs="Arial"/>
          <w:sz w:val="28"/>
          <w:szCs w:val="28"/>
          <w:lang w:val="en-US"/>
        </w:rPr>
        <w:t>)</w:t>
      </w:r>
      <w:r w:rsidRPr="00380309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 w:rsidRPr="00380309">
        <w:rPr>
          <w:rFonts w:ascii="Arial" w:hAnsi="Arial" w:cs="Arial"/>
          <w:sz w:val="28"/>
          <w:szCs w:val="28"/>
          <w:lang w:val="en-US"/>
        </w:rPr>
        <w:t>SO</w:t>
      </w:r>
      <w:r w:rsidRPr="00380309">
        <w:rPr>
          <w:rFonts w:ascii="Arial" w:hAnsi="Arial" w:cs="Arial"/>
          <w:sz w:val="28"/>
          <w:szCs w:val="28"/>
          <w:vertAlign w:val="subscript"/>
          <w:lang w:val="en-US"/>
        </w:rPr>
        <w:t>4</w:t>
      </w:r>
      <w:r w:rsidRPr="00380309">
        <w:rPr>
          <w:rFonts w:ascii="Arial" w:hAnsi="Arial" w:cs="Arial"/>
          <w:sz w:val="28"/>
          <w:szCs w:val="28"/>
          <w:lang w:val="en-US"/>
        </w:rPr>
        <w:t xml:space="preserve">     </w:t>
      </w:r>
      <w:r w:rsidR="00380309">
        <w:rPr>
          <w:rFonts w:ascii="Arial" w:hAnsi="Arial" w:cs="Arial"/>
          <w:sz w:val="28"/>
          <w:szCs w:val="28"/>
          <w:lang w:val="en-US"/>
        </w:rPr>
        <w:t xml:space="preserve"> </w:t>
      </w:r>
      <w:r w:rsidR="001A23B6" w:rsidRPr="00380309">
        <w:rPr>
          <w:rFonts w:ascii="Arial" w:hAnsi="Arial" w:cs="Arial"/>
          <w:sz w:val="28"/>
          <w:szCs w:val="28"/>
          <w:lang w:val="en-US"/>
        </w:rPr>
        <w:t xml:space="preserve">    </w:t>
      </w:r>
      <w:r w:rsidR="00380309">
        <w:rPr>
          <w:rFonts w:ascii="Arial" w:hAnsi="Arial" w:cs="Arial"/>
          <w:sz w:val="28"/>
          <w:szCs w:val="28"/>
          <w:lang w:val="en-US"/>
        </w:rPr>
        <w:t xml:space="preserve"> </w:t>
      </w:r>
      <w:r w:rsidRPr="00380309">
        <w:rPr>
          <w:rFonts w:ascii="Arial" w:hAnsi="Arial" w:cs="Arial"/>
          <w:sz w:val="28"/>
          <w:szCs w:val="28"/>
        </w:rPr>
        <w:t>Γ</w:t>
      </w:r>
      <w:r w:rsidRPr="00380309">
        <w:rPr>
          <w:rFonts w:ascii="Arial" w:hAnsi="Arial" w:cs="Arial"/>
          <w:sz w:val="28"/>
          <w:szCs w:val="28"/>
          <w:lang w:val="en-US"/>
        </w:rPr>
        <w:t>)  Ca(NO</w:t>
      </w:r>
      <w:r w:rsidRPr="00380309">
        <w:rPr>
          <w:rFonts w:ascii="Arial" w:hAnsi="Arial" w:cs="Arial"/>
          <w:sz w:val="28"/>
          <w:szCs w:val="28"/>
          <w:vertAlign w:val="subscript"/>
          <w:lang w:val="en-US"/>
        </w:rPr>
        <w:t>3</w:t>
      </w:r>
      <w:r w:rsidRPr="00380309">
        <w:rPr>
          <w:rFonts w:ascii="Arial" w:hAnsi="Arial" w:cs="Arial"/>
          <w:sz w:val="28"/>
          <w:szCs w:val="28"/>
          <w:lang w:val="en-US"/>
        </w:rPr>
        <w:t>)</w:t>
      </w:r>
      <w:r w:rsidRPr="00380309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 w:rsidRPr="00380309">
        <w:rPr>
          <w:rFonts w:ascii="Arial" w:hAnsi="Arial" w:cs="Arial"/>
          <w:sz w:val="28"/>
          <w:szCs w:val="28"/>
          <w:lang w:val="en-US"/>
        </w:rPr>
        <w:t xml:space="preserve">      </w:t>
      </w:r>
      <w:r w:rsidRPr="00380309">
        <w:rPr>
          <w:rFonts w:ascii="Arial" w:hAnsi="Arial" w:cs="Arial"/>
          <w:sz w:val="28"/>
          <w:szCs w:val="28"/>
        </w:rPr>
        <w:t>Δ</w:t>
      </w:r>
      <w:r w:rsidRPr="00380309">
        <w:rPr>
          <w:rFonts w:ascii="Arial" w:hAnsi="Arial" w:cs="Arial"/>
          <w:sz w:val="28"/>
          <w:szCs w:val="28"/>
          <w:lang w:val="en-US"/>
        </w:rPr>
        <w:t>)  N</w:t>
      </w:r>
      <w:r w:rsidRPr="00380309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 w:rsidRPr="00380309">
        <w:rPr>
          <w:rFonts w:ascii="Arial" w:hAnsi="Arial" w:cs="Arial"/>
          <w:sz w:val="28"/>
          <w:szCs w:val="28"/>
          <w:lang w:val="en-US"/>
        </w:rPr>
        <w:t>H</w:t>
      </w:r>
      <w:r w:rsidRPr="00380309">
        <w:rPr>
          <w:rFonts w:ascii="Arial" w:hAnsi="Arial" w:cs="Arial"/>
          <w:sz w:val="28"/>
          <w:szCs w:val="28"/>
          <w:vertAlign w:val="subscript"/>
          <w:lang w:val="en-US"/>
        </w:rPr>
        <w:t>4</w:t>
      </w:r>
    </w:p>
    <w:p w:rsidR="002E4557" w:rsidRPr="00380309" w:rsidRDefault="001A23B6" w:rsidP="002E4557">
      <w:pPr>
        <w:pStyle w:val="a7"/>
        <w:numPr>
          <w:ilvl w:val="0"/>
          <w:numId w:val="1"/>
        </w:numPr>
        <w:spacing w:after="120"/>
        <w:rPr>
          <w:rFonts w:ascii="Arial" w:hAnsi="Arial" w:cs="Arial"/>
          <w:sz w:val="28"/>
          <w:szCs w:val="28"/>
        </w:rPr>
      </w:pPr>
      <w:r w:rsidRPr="00380309">
        <w:rPr>
          <w:rFonts w:ascii="Arial" w:hAnsi="Arial" w:cs="Arial"/>
          <w:sz w:val="28"/>
          <w:szCs w:val="28"/>
        </w:rPr>
        <w:t>Σε μια εξώθερμη αντίδραση ισχύει:</w:t>
      </w:r>
    </w:p>
    <w:p w:rsidR="001A23B6" w:rsidRPr="00380309" w:rsidRDefault="001A23B6" w:rsidP="001A23B6">
      <w:pPr>
        <w:spacing w:after="120"/>
        <w:ind w:left="360"/>
        <w:rPr>
          <w:rFonts w:ascii="Arial" w:hAnsi="Arial" w:cs="Arial"/>
          <w:sz w:val="28"/>
          <w:szCs w:val="28"/>
        </w:rPr>
      </w:pPr>
      <w:r w:rsidRPr="00380309">
        <w:rPr>
          <w:rFonts w:ascii="Arial" w:hAnsi="Arial" w:cs="Arial"/>
          <w:sz w:val="28"/>
          <w:szCs w:val="28"/>
        </w:rPr>
        <w:t xml:space="preserve">Α) ΔΗ&gt;0     </w:t>
      </w:r>
    </w:p>
    <w:p w:rsidR="001A23B6" w:rsidRPr="00380309" w:rsidRDefault="001A23B6" w:rsidP="001A23B6">
      <w:pPr>
        <w:spacing w:after="120"/>
        <w:ind w:left="360"/>
        <w:rPr>
          <w:rFonts w:ascii="Arial" w:hAnsi="Arial" w:cs="Arial"/>
          <w:sz w:val="28"/>
          <w:szCs w:val="28"/>
        </w:rPr>
      </w:pPr>
      <w:r w:rsidRPr="00380309">
        <w:rPr>
          <w:rFonts w:ascii="Arial" w:hAnsi="Arial" w:cs="Arial"/>
          <w:sz w:val="28"/>
          <w:szCs w:val="28"/>
        </w:rPr>
        <w:t>Β) Η</w:t>
      </w:r>
      <w:r w:rsidRPr="00380309">
        <w:rPr>
          <w:rFonts w:ascii="Arial" w:hAnsi="Arial" w:cs="Arial"/>
          <w:sz w:val="28"/>
          <w:szCs w:val="28"/>
          <w:vertAlign w:val="subscript"/>
        </w:rPr>
        <w:t>αντιδρώντων</w:t>
      </w:r>
      <w:r w:rsidRPr="00380309">
        <w:rPr>
          <w:rFonts w:ascii="Arial" w:hAnsi="Arial" w:cs="Arial"/>
          <w:sz w:val="28"/>
          <w:szCs w:val="28"/>
        </w:rPr>
        <w:t xml:space="preserve"> &lt; Η</w:t>
      </w:r>
      <w:r w:rsidRPr="00380309">
        <w:rPr>
          <w:rFonts w:ascii="Arial" w:hAnsi="Arial" w:cs="Arial"/>
          <w:sz w:val="28"/>
          <w:szCs w:val="28"/>
          <w:vertAlign w:val="subscript"/>
        </w:rPr>
        <w:t>προϊόντων</w:t>
      </w:r>
      <w:r w:rsidRPr="00380309">
        <w:rPr>
          <w:rFonts w:ascii="Arial" w:hAnsi="Arial" w:cs="Arial"/>
          <w:sz w:val="28"/>
          <w:szCs w:val="28"/>
        </w:rPr>
        <w:t xml:space="preserve"> </w:t>
      </w:r>
    </w:p>
    <w:p w:rsidR="001A23B6" w:rsidRPr="00380309" w:rsidRDefault="001A23B6" w:rsidP="001A23B6">
      <w:pPr>
        <w:spacing w:after="120"/>
        <w:ind w:left="360"/>
        <w:rPr>
          <w:rFonts w:ascii="Arial" w:hAnsi="Arial" w:cs="Arial"/>
          <w:sz w:val="28"/>
          <w:szCs w:val="28"/>
        </w:rPr>
      </w:pPr>
      <w:r w:rsidRPr="00380309">
        <w:rPr>
          <w:rFonts w:ascii="Arial" w:hAnsi="Arial" w:cs="Arial"/>
          <w:sz w:val="28"/>
          <w:szCs w:val="28"/>
        </w:rPr>
        <w:t xml:space="preserve"> Γ) Η συνολική ενέργεια του συστήματος ελαττώνεται </w:t>
      </w:r>
    </w:p>
    <w:p w:rsidR="002C1290" w:rsidRPr="00380309" w:rsidRDefault="001A23B6" w:rsidP="00D679C3">
      <w:pPr>
        <w:spacing w:after="120"/>
        <w:rPr>
          <w:rFonts w:ascii="Arial" w:hAnsi="Arial" w:cs="Arial"/>
          <w:sz w:val="28"/>
          <w:szCs w:val="28"/>
        </w:rPr>
      </w:pPr>
      <w:r w:rsidRPr="00380309">
        <w:rPr>
          <w:rFonts w:ascii="Arial" w:hAnsi="Arial" w:cs="Arial"/>
          <w:sz w:val="28"/>
          <w:szCs w:val="28"/>
        </w:rPr>
        <w:t xml:space="preserve">      Δ)  ΔΗ = 0</w:t>
      </w:r>
    </w:p>
    <w:p w:rsidR="001A23B6" w:rsidRPr="00380309" w:rsidRDefault="001A23B6" w:rsidP="001A23B6">
      <w:pPr>
        <w:pStyle w:val="a7"/>
        <w:numPr>
          <w:ilvl w:val="0"/>
          <w:numId w:val="1"/>
        </w:numPr>
        <w:spacing w:after="120"/>
        <w:rPr>
          <w:rFonts w:ascii="Arial" w:hAnsi="Arial" w:cs="Arial"/>
          <w:sz w:val="28"/>
          <w:szCs w:val="28"/>
        </w:rPr>
      </w:pPr>
      <w:r w:rsidRPr="00380309">
        <w:rPr>
          <w:rFonts w:ascii="Arial" w:hAnsi="Arial" w:cs="Arial"/>
          <w:sz w:val="28"/>
          <w:szCs w:val="28"/>
        </w:rPr>
        <w:t xml:space="preserve">Ποια από τις επόμενες σχέσεις που αναφέρονται στη χημική αντίδραση: </w:t>
      </w:r>
    </w:p>
    <w:p w:rsidR="001A23B6" w:rsidRPr="00380309" w:rsidRDefault="001A23B6" w:rsidP="001A23B6">
      <w:pPr>
        <w:pStyle w:val="a7"/>
        <w:spacing w:after="120"/>
        <w:ind w:left="360"/>
        <w:rPr>
          <w:rFonts w:ascii="Arial" w:hAnsi="Arial" w:cs="Arial"/>
          <w:sz w:val="28"/>
          <w:szCs w:val="28"/>
        </w:rPr>
      </w:pPr>
    </w:p>
    <w:p w:rsidR="001A23B6" w:rsidRPr="00380309" w:rsidRDefault="001A23B6" w:rsidP="001A23B6">
      <w:pPr>
        <w:pStyle w:val="a7"/>
        <w:spacing w:after="120"/>
        <w:ind w:left="360"/>
        <w:jc w:val="center"/>
        <w:rPr>
          <w:rFonts w:ascii="Arial" w:hAnsi="Arial" w:cs="Arial"/>
          <w:sz w:val="28"/>
          <w:szCs w:val="28"/>
        </w:rPr>
      </w:pPr>
      <w:r w:rsidRPr="00380309">
        <w:rPr>
          <w:rFonts w:ascii="Arial" w:hAnsi="Arial" w:cs="Arial"/>
          <w:sz w:val="28"/>
          <w:szCs w:val="28"/>
        </w:rPr>
        <w:t>Ν</w:t>
      </w:r>
      <w:r w:rsidRPr="00380309">
        <w:rPr>
          <w:rFonts w:ascii="Arial" w:hAnsi="Arial" w:cs="Arial"/>
          <w:sz w:val="28"/>
          <w:szCs w:val="28"/>
          <w:vertAlign w:val="subscript"/>
        </w:rPr>
        <w:t>2 (</w:t>
      </w:r>
      <w:r w:rsidRPr="00380309">
        <w:rPr>
          <w:rFonts w:ascii="Arial" w:hAnsi="Arial" w:cs="Arial"/>
          <w:sz w:val="28"/>
          <w:szCs w:val="28"/>
          <w:vertAlign w:val="subscript"/>
          <w:lang w:val="en-US"/>
        </w:rPr>
        <w:t>g</w:t>
      </w:r>
      <w:r w:rsidRPr="00380309">
        <w:rPr>
          <w:rFonts w:ascii="Arial" w:hAnsi="Arial" w:cs="Arial"/>
          <w:sz w:val="28"/>
          <w:szCs w:val="28"/>
          <w:vertAlign w:val="subscript"/>
        </w:rPr>
        <w:t>)</w:t>
      </w:r>
      <w:r w:rsidRPr="00380309">
        <w:rPr>
          <w:rFonts w:ascii="Arial" w:hAnsi="Arial" w:cs="Arial"/>
          <w:sz w:val="28"/>
          <w:szCs w:val="28"/>
        </w:rPr>
        <w:t xml:space="preserve"> + 3</w:t>
      </w:r>
      <w:r w:rsidRPr="00380309">
        <w:rPr>
          <w:rFonts w:ascii="Arial" w:hAnsi="Arial" w:cs="Arial"/>
          <w:sz w:val="28"/>
          <w:szCs w:val="28"/>
          <w:lang w:val="en-US"/>
        </w:rPr>
        <w:t>H</w:t>
      </w:r>
      <w:r w:rsidRPr="00380309">
        <w:rPr>
          <w:rFonts w:ascii="Arial" w:hAnsi="Arial" w:cs="Arial"/>
          <w:sz w:val="28"/>
          <w:szCs w:val="28"/>
          <w:vertAlign w:val="subscript"/>
        </w:rPr>
        <w:t>2(</w:t>
      </w:r>
      <w:r w:rsidRPr="00380309">
        <w:rPr>
          <w:rFonts w:ascii="Arial" w:hAnsi="Arial" w:cs="Arial"/>
          <w:sz w:val="28"/>
          <w:szCs w:val="28"/>
          <w:vertAlign w:val="subscript"/>
          <w:lang w:val="en-US"/>
        </w:rPr>
        <w:t>g</w:t>
      </w:r>
      <w:r w:rsidRPr="00380309">
        <w:rPr>
          <w:rFonts w:ascii="Arial" w:hAnsi="Arial" w:cs="Arial"/>
          <w:sz w:val="28"/>
          <w:szCs w:val="28"/>
          <w:vertAlign w:val="subscript"/>
        </w:rPr>
        <w:t>)</w:t>
      </w:r>
      <w:r w:rsidRPr="00380309">
        <w:rPr>
          <w:rFonts w:ascii="Arial" w:hAnsi="Arial" w:cs="Arial"/>
          <w:sz w:val="28"/>
          <w:szCs w:val="28"/>
        </w:rPr>
        <w:t xml:space="preserve"> → 2</w:t>
      </w:r>
      <w:r w:rsidRPr="00380309">
        <w:rPr>
          <w:rFonts w:ascii="Arial" w:hAnsi="Arial" w:cs="Arial"/>
          <w:sz w:val="28"/>
          <w:szCs w:val="28"/>
          <w:lang w:val="en-US"/>
        </w:rPr>
        <w:t>NH</w:t>
      </w:r>
      <w:r w:rsidRPr="00380309">
        <w:rPr>
          <w:rFonts w:ascii="Arial" w:hAnsi="Arial" w:cs="Arial"/>
          <w:sz w:val="28"/>
          <w:szCs w:val="28"/>
          <w:vertAlign w:val="subscript"/>
        </w:rPr>
        <w:t>3(</w:t>
      </w:r>
      <w:r w:rsidRPr="00380309">
        <w:rPr>
          <w:rFonts w:ascii="Arial" w:hAnsi="Arial" w:cs="Arial"/>
          <w:sz w:val="28"/>
          <w:szCs w:val="28"/>
          <w:vertAlign w:val="subscript"/>
          <w:lang w:val="en-US"/>
        </w:rPr>
        <w:t>g</w:t>
      </w:r>
      <w:r w:rsidRPr="00380309">
        <w:rPr>
          <w:rFonts w:ascii="Arial" w:hAnsi="Arial" w:cs="Arial"/>
          <w:sz w:val="28"/>
          <w:szCs w:val="28"/>
          <w:vertAlign w:val="subscript"/>
        </w:rPr>
        <w:t>)</w:t>
      </w:r>
      <w:r w:rsidRPr="00380309">
        <w:rPr>
          <w:rFonts w:ascii="Arial" w:hAnsi="Arial" w:cs="Arial"/>
          <w:sz w:val="28"/>
          <w:szCs w:val="28"/>
        </w:rPr>
        <w:t xml:space="preserve">   ΔΗ &lt; 0 </w:t>
      </w:r>
    </w:p>
    <w:p w:rsidR="001A23B6" w:rsidRPr="00380309" w:rsidRDefault="001A23B6" w:rsidP="001A23B6">
      <w:pPr>
        <w:pStyle w:val="a7"/>
        <w:spacing w:after="120"/>
        <w:ind w:left="360"/>
        <w:rPr>
          <w:rFonts w:ascii="Arial" w:hAnsi="Arial" w:cs="Arial"/>
          <w:sz w:val="28"/>
          <w:szCs w:val="28"/>
        </w:rPr>
      </w:pPr>
      <w:r w:rsidRPr="00380309">
        <w:rPr>
          <w:rFonts w:ascii="Arial" w:hAnsi="Arial" w:cs="Arial"/>
          <w:sz w:val="28"/>
          <w:szCs w:val="28"/>
        </w:rPr>
        <w:t>είναι σωστή</w:t>
      </w:r>
      <w:r w:rsidRPr="00FC0C68">
        <w:rPr>
          <w:rFonts w:ascii="Arial" w:hAnsi="Arial" w:cs="Arial"/>
          <w:sz w:val="28"/>
          <w:szCs w:val="28"/>
        </w:rPr>
        <w:t>;</w:t>
      </w:r>
    </w:p>
    <w:p w:rsidR="001A23B6" w:rsidRPr="00FC0C68" w:rsidRDefault="001A23B6" w:rsidP="00380309">
      <w:pPr>
        <w:pStyle w:val="a7"/>
        <w:spacing w:after="120" w:line="480" w:lineRule="auto"/>
        <w:ind w:left="360"/>
        <w:rPr>
          <w:rFonts w:ascii="Arial" w:eastAsiaTheme="minorEastAsia" w:hAnsi="Arial" w:cs="Arial"/>
          <w:sz w:val="24"/>
          <w:szCs w:val="28"/>
          <w:vertAlign w:val="subscript"/>
        </w:rPr>
      </w:pPr>
      <w:r w:rsidRPr="00380309">
        <w:rPr>
          <w:rFonts w:ascii="Arial" w:hAnsi="Arial" w:cs="Arial"/>
          <w:sz w:val="28"/>
          <w:szCs w:val="28"/>
        </w:rPr>
        <w:t xml:space="preserve">Α) υ = - </w:t>
      </w:r>
      <m:oMath>
        <m:f>
          <m:fPr>
            <m:ctrlPr>
              <w:rPr>
                <w:rFonts w:ascii="Cambria Math" w:hAnsi="Arial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Arial" w:cs="Arial"/>
                <w:sz w:val="28"/>
                <w:szCs w:val="28"/>
              </w:rPr>
              <m:t xml:space="preserve"> </m:t>
            </m:r>
            <m:r>
              <w:rPr>
                <w:rFonts w:ascii="Cambria Math" w:hAnsi="Cambria Math" w:cs="Arial"/>
                <w:sz w:val="28"/>
                <w:szCs w:val="28"/>
              </w:rPr>
              <m:t>d</m:t>
            </m:r>
            <m:r>
              <w:rPr>
                <w:rFonts w:ascii="Cambria Math" w:hAnsi="Arial" w:cs="Arial"/>
                <w:sz w:val="28"/>
                <w:szCs w:val="28"/>
              </w:rPr>
              <m:t xml:space="preserve"> [</m:t>
            </m:r>
            <m:r>
              <w:rPr>
                <w:rFonts w:ascii="Cambria Math" w:hAnsi="Cambria Math" w:cs="Arial"/>
                <w:sz w:val="28"/>
                <w:szCs w:val="28"/>
              </w:rPr>
              <m:t>H</m:t>
            </m:r>
            <m:r>
              <w:rPr>
                <w:rFonts w:ascii="Cambria Math" w:hAnsi="Arial" w:cs="Arial"/>
                <w:sz w:val="28"/>
                <w:szCs w:val="28"/>
              </w:rPr>
              <m:t>2]</m:t>
            </m:r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dt</m:t>
            </m:r>
          </m:den>
        </m:f>
      </m:oMath>
      <w:r w:rsidRPr="00380309">
        <w:rPr>
          <w:rFonts w:ascii="Arial" w:hAnsi="Arial" w:cs="Arial"/>
          <w:sz w:val="28"/>
          <w:szCs w:val="28"/>
        </w:rPr>
        <w:t xml:space="preserve"> </w:t>
      </w:r>
      <w:r w:rsidR="00380309" w:rsidRPr="00380309">
        <w:rPr>
          <w:rFonts w:ascii="Arial" w:hAnsi="Arial" w:cs="Arial"/>
          <w:sz w:val="28"/>
          <w:szCs w:val="28"/>
        </w:rPr>
        <w:t xml:space="preserve">   </w:t>
      </w:r>
      <w:r w:rsidR="00380309">
        <w:rPr>
          <w:rFonts w:ascii="Arial" w:hAnsi="Arial" w:cs="Arial"/>
          <w:sz w:val="28"/>
          <w:szCs w:val="28"/>
        </w:rPr>
        <w:t>Β</w:t>
      </w:r>
      <w:r w:rsidR="00380309" w:rsidRPr="00380309">
        <w:rPr>
          <w:rFonts w:ascii="Arial" w:hAnsi="Arial" w:cs="Arial"/>
          <w:sz w:val="28"/>
          <w:szCs w:val="28"/>
        </w:rPr>
        <w:t xml:space="preserve">) </w:t>
      </w:r>
      <w:r w:rsidR="00380309">
        <w:rPr>
          <w:rFonts w:ascii="Arial" w:hAnsi="Arial" w:cs="Arial"/>
          <w:sz w:val="28"/>
          <w:szCs w:val="28"/>
          <w:lang w:val="en-US"/>
        </w:rPr>
        <w:t>u</w:t>
      </w:r>
      <w:r w:rsidR="00380309" w:rsidRPr="00380309">
        <w:rPr>
          <w:rFonts w:ascii="Arial" w:hAnsi="Arial" w:cs="Arial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="Arial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  <w:lang w:val="en-US"/>
              </w:rPr>
              <m:t>d</m:t>
            </m:r>
            <m:r>
              <w:rPr>
                <w:rFonts w:ascii="Cambria Math" w:hAnsi="Cambria Math" w:cs="Arial"/>
                <w:sz w:val="28"/>
                <w:szCs w:val="28"/>
              </w:rPr>
              <m:t>[</m:t>
            </m:r>
            <m:r>
              <w:rPr>
                <w:rFonts w:ascii="Cambria Math" w:hAnsi="Cambria Math" w:cs="Arial"/>
                <w:sz w:val="28"/>
                <w:szCs w:val="28"/>
                <w:lang w:val="en-US"/>
              </w:rPr>
              <m:t>HCl</m:t>
            </m:r>
            <m:r>
              <w:rPr>
                <w:rFonts w:ascii="Cambria Math" w:hAnsi="Cambria Math" w:cs="Arial"/>
                <w:sz w:val="28"/>
                <w:szCs w:val="28"/>
              </w:rPr>
              <m:t>]</m:t>
            </m:r>
          </m:num>
          <m:den>
            <m:r>
              <w:rPr>
                <w:rFonts w:ascii="Cambria Math" w:hAnsi="Cambria Math" w:cs="Arial"/>
                <w:sz w:val="28"/>
                <w:szCs w:val="28"/>
                <w:lang w:val="en-US"/>
              </w:rPr>
              <m:t>dt</m:t>
            </m:r>
          </m:den>
        </m:f>
      </m:oMath>
      <w:r w:rsidR="00380309" w:rsidRPr="00380309">
        <w:rPr>
          <w:rFonts w:ascii="Arial" w:eastAsiaTheme="minorEastAsia" w:hAnsi="Arial" w:cs="Arial"/>
          <w:sz w:val="28"/>
          <w:szCs w:val="28"/>
        </w:rPr>
        <w:t xml:space="preserve">           </w:t>
      </w:r>
      <w:r w:rsidR="00380309">
        <w:rPr>
          <w:rFonts w:ascii="Arial" w:eastAsiaTheme="minorEastAsia" w:hAnsi="Arial" w:cs="Arial"/>
          <w:sz w:val="28"/>
          <w:szCs w:val="28"/>
        </w:rPr>
        <w:t>Γ</w:t>
      </w:r>
      <w:r w:rsidR="00380309" w:rsidRPr="00380309">
        <w:rPr>
          <w:rFonts w:ascii="Arial" w:eastAsiaTheme="minorEastAsia" w:hAnsi="Arial" w:cs="Arial"/>
          <w:sz w:val="28"/>
          <w:szCs w:val="28"/>
        </w:rPr>
        <w:t xml:space="preserve">)  </w:t>
      </w:r>
      <w:r w:rsidR="00380309">
        <w:rPr>
          <w:rFonts w:ascii="Arial" w:eastAsiaTheme="minorEastAsia" w:hAnsi="Arial" w:cs="Arial"/>
          <w:sz w:val="28"/>
          <w:szCs w:val="28"/>
          <w:lang w:val="en-US"/>
        </w:rPr>
        <w:t>u</w:t>
      </w:r>
      <w:r w:rsidR="00380309">
        <w:rPr>
          <w:rFonts w:ascii="Arial" w:eastAsiaTheme="minorEastAsia" w:hAnsi="Arial" w:cs="Arial"/>
          <w:sz w:val="28"/>
          <w:szCs w:val="28"/>
          <w:vertAlign w:val="subscript"/>
          <w:lang w:val="en-US"/>
        </w:rPr>
        <w:t>N</w:t>
      </w:r>
      <w:r w:rsidR="00380309" w:rsidRPr="00380309">
        <w:rPr>
          <w:rFonts w:ascii="Arial" w:eastAsiaTheme="minorEastAsia" w:hAnsi="Arial" w:cs="Arial"/>
          <w:sz w:val="28"/>
          <w:szCs w:val="28"/>
          <w:vertAlign w:val="subscript"/>
        </w:rPr>
        <w:t>2</w:t>
      </w:r>
      <w:r w:rsidR="00380309" w:rsidRPr="00380309">
        <w:rPr>
          <w:rFonts w:ascii="Arial" w:eastAsiaTheme="minorEastAsia" w:hAnsi="Arial" w:cs="Arial"/>
          <w:sz w:val="28"/>
          <w:szCs w:val="28"/>
        </w:rPr>
        <w:t xml:space="preserve"> = 2 </w:t>
      </w:r>
      <w:r w:rsidR="00380309">
        <w:rPr>
          <w:rFonts w:ascii="Arial" w:eastAsiaTheme="minorEastAsia" w:hAnsi="Arial" w:cs="Arial"/>
          <w:sz w:val="28"/>
          <w:szCs w:val="28"/>
          <w:lang w:val="en-US"/>
        </w:rPr>
        <w:t>u</w:t>
      </w:r>
      <w:r w:rsidR="00380309">
        <w:rPr>
          <w:rFonts w:ascii="Arial" w:eastAsiaTheme="minorEastAsia" w:hAnsi="Arial" w:cs="Arial"/>
          <w:sz w:val="28"/>
          <w:szCs w:val="28"/>
          <w:vertAlign w:val="subscript"/>
          <w:lang w:val="en-US"/>
        </w:rPr>
        <w:t>NH</w:t>
      </w:r>
      <w:r w:rsidR="00380309" w:rsidRPr="00380309">
        <w:rPr>
          <w:rFonts w:ascii="Arial" w:eastAsiaTheme="minorEastAsia" w:hAnsi="Arial" w:cs="Arial"/>
          <w:sz w:val="24"/>
          <w:szCs w:val="28"/>
          <w:vertAlign w:val="subscript"/>
        </w:rPr>
        <w:t xml:space="preserve">3 </w:t>
      </w:r>
      <w:r w:rsidR="00380309" w:rsidRPr="00380309">
        <w:rPr>
          <w:rFonts w:ascii="Arial" w:eastAsiaTheme="minorEastAsia" w:hAnsi="Arial" w:cs="Arial"/>
          <w:sz w:val="28"/>
          <w:szCs w:val="28"/>
        </w:rPr>
        <w:t xml:space="preserve">  </w:t>
      </w:r>
      <w:r w:rsidR="00380309">
        <w:rPr>
          <w:rFonts w:ascii="Arial" w:eastAsiaTheme="minorEastAsia" w:hAnsi="Arial" w:cs="Arial"/>
          <w:sz w:val="28"/>
          <w:szCs w:val="28"/>
        </w:rPr>
        <w:t>Δ)</w:t>
      </w:r>
      <w:r w:rsidR="00380309" w:rsidRPr="00380309">
        <w:rPr>
          <w:rFonts w:ascii="Arial" w:eastAsiaTheme="minorEastAsia" w:hAnsi="Arial" w:cs="Arial"/>
          <w:sz w:val="28"/>
          <w:szCs w:val="28"/>
        </w:rPr>
        <w:t xml:space="preserve"> </w:t>
      </w:r>
      <w:r w:rsidR="00380309">
        <w:rPr>
          <w:rFonts w:ascii="Arial" w:eastAsiaTheme="minorEastAsia" w:hAnsi="Arial" w:cs="Arial"/>
          <w:sz w:val="28"/>
          <w:szCs w:val="28"/>
          <w:lang w:val="en-US"/>
        </w:rPr>
        <w:t>u</w:t>
      </w:r>
      <w:r w:rsidR="00380309">
        <w:rPr>
          <w:rFonts w:ascii="Arial" w:eastAsiaTheme="minorEastAsia" w:hAnsi="Arial" w:cs="Arial"/>
          <w:sz w:val="28"/>
          <w:szCs w:val="28"/>
          <w:vertAlign w:val="subscript"/>
          <w:lang w:val="en-US"/>
        </w:rPr>
        <w:t>H</w:t>
      </w:r>
      <w:r w:rsidR="00380309" w:rsidRPr="00380309">
        <w:rPr>
          <w:rFonts w:ascii="Arial" w:eastAsiaTheme="minorEastAsia" w:hAnsi="Arial" w:cs="Arial"/>
          <w:sz w:val="28"/>
          <w:szCs w:val="28"/>
          <w:vertAlign w:val="subscript"/>
        </w:rPr>
        <w:t>2</w:t>
      </w:r>
      <w:r w:rsidR="00380309" w:rsidRPr="00380309">
        <w:rPr>
          <w:rFonts w:ascii="Arial" w:eastAsiaTheme="minorEastAsia" w:hAnsi="Arial" w:cs="Arial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Arial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 w:cs="Arial"/>
                <w:sz w:val="28"/>
                <w:szCs w:val="28"/>
              </w:rPr>
              <m:t>2</m:t>
            </m:r>
          </m:den>
        </m:f>
      </m:oMath>
      <w:r w:rsidR="00380309" w:rsidRPr="00380309">
        <w:rPr>
          <w:rFonts w:ascii="Arial" w:eastAsiaTheme="minorEastAsia" w:hAnsi="Arial" w:cs="Arial"/>
          <w:sz w:val="28"/>
          <w:szCs w:val="28"/>
        </w:rPr>
        <w:t xml:space="preserve"> </w:t>
      </w:r>
      <w:r w:rsidR="00380309">
        <w:rPr>
          <w:rFonts w:ascii="Arial" w:eastAsiaTheme="minorEastAsia" w:hAnsi="Arial" w:cs="Arial"/>
          <w:sz w:val="28"/>
          <w:szCs w:val="28"/>
          <w:lang w:val="en-US"/>
        </w:rPr>
        <w:t>u</w:t>
      </w:r>
      <w:r w:rsidR="00380309" w:rsidRPr="00380309">
        <w:rPr>
          <w:rFonts w:ascii="Arial" w:eastAsiaTheme="minorEastAsia" w:hAnsi="Arial" w:cs="Arial"/>
          <w:sz w:val="28"/>
          <w:szCs w:val="28"/>
          <w:vertAlign w:val="subscript"/>
        </w:rPr>
        <w:t xml:space="preserve"> </w:t>
      </w:r>
      <w:r w:rsidR="00380309">
        <w:rPr>
          <w:rFonts w:ascii="Arial" w:eastAsiaTheme="minorEastAsia" w:hAnsi="Arial" w:cs="Arial"/>
          <w:sz w:val="28"/>
          <w:szCs w:val="28"/>
          <w:vertAlign w:val="subscript"/>
          <w:lang w:val="en-US"/>
        </w:rPr>
        <w:t>NH</w:t>
      </w:r>
      <w:r w:rsidR="00380309" w:rsidRPr="00380309">
        <w:rPr>
          <w:rFonts w:ascii="Arial" w:eastAsiaTheme="minorEastAsia" w:hAnsi="Arial" w:cs="Arial"/>
          <w:sz w:val="24"/>
          <w:szCs w:val="28"/>
          <w:vertAlign w:val="subscript"/>
        </w:rPr>
        <w:t>3</w:t>
      </w:r>
    </w:p>
    <w:p w:rsidR="00380309" w:rsidRDefault="00380309" w:rsidP="00380309">
      <w:pPr>
        <w:pStyle w:val="a7"/>
        <w:numPr>
          <w:ilvl w:val="0"/>
          <w:numId w:val="1"/>
        </w:numPr>
        <w:spacing w:after="120"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Δίνονται οι ενέργειες ενεργοποιήσης των επόμενων αντιδράσεων</w:t>
      </w:r>
      <w:r w:rsidRPr="00380309">
        <w:rPr>
          <w:rFonts w:ascii="Arial" w:hAnsi="Arial" w:cs="Arial"/>
          <w:sz w:val="28"/>
          <w:szCs w:val="28"/>
        </w:rPr>
        <w:t>:</w:t>
      </w:r>
    </w:p>
    <w:p w:rsidR="00380309" w:rsidRDefault="004002E4" w:rsidP="004002E4">
      <w:pPr>
        <w:pStyle w:val="a7"/>
        <w:spacing w:after="120" w:line="480" w:lineRule="auto"/>
        <w:ind w:left="36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Α</w:t>
      </w:r>
      <w:r>
        <w:rPr>
          <w:rFonts w:ascii="Arial" w:hAnsi="Arial" w:cs="Arial"/>
          <w:sz w:val="28"/>
          <w:szCs w:val="28"/>
          <w:vertAlign w:val="subscript"/>
        </w:rPr>
        <w:t>(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g</w:t>
      </w:r>
      <w:r w:rsidRPr="004002E4">
        <w:rPr>
          <w:rFonts w:ascii="Arial" w:hAnsi="Arial" w:cs="Arial"/>
          <w:sz w:val="28"/>
          <w:szCs w:val="28"/>
          <w:vertAlign w:val="subscript"/>
        </w:rPr>
        <w:t>)</w:t>
      </w:r>
      <w:r w:rsidRPr="004002E4">
        <w:rPr>
          <w:rFonts w:ascii="Arial" w:hAnsi="Arial" w:cs="Arial"/>
          <w:sz w:val="28"/>
          <w:szCs w:val="28"/>
        </w:rPr>
        <w:t xml:space="preserve"> + </w:t>
      </w:r>
      <w:r>
        <w:rPr>
          <w:rFonts w:ascii="Arial" w:hAnsi="Arial" w:cs="Arial"/>
          <w:sz w:val="28"/>
          <w:szCs w:val="28"/>
        </w:rPr>
        <w:t>Β</w:t>
      </w:r>
      <w:r w:rsidRPr="004002E4">
        <w:rPr>
          <w:rFonts w:ascii="Arial" w:hAnsi="Arial" w:cs="Arial"/>
          <w:sz w:val="28"/>
          <w:szCs w:val="28"/>
          <w:vertAlign w:val="subscript"/>
        </w:rPr>
        <w:t>(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g</w:t>
      </w:r>
      <w:r w:rsidRPr="004002E4">
        <w:rPr>
          <w:rFonts w:ascii="Arial" w:hAnsi="Arial" w:cs="Arial"/>
          <w:sz w:val="28"/>
          <w:szCs w:val="28"/>
          <w:vertAlign w:val="subscript"/>
        </w:rPr>
        <w:t>)</w:t>
      </w:r>
      <w:r>
        <w:rPr>
          <w:rFonts w:ascii="Arial" w:hAnsi="Arial" w:cs="Arial"/>
          <w:sz w:val="28"/>
          <w:szCs w:val="28"/>
        </w:rPr>
        <w:t xml:space="preserve"> </w:t>
      </w:r>
      <w:r w:rsidRPr="00380309">
        <w:rPr>
          <w:rFonts w:ascii="Arial" w:hAnsi="Arial" w:cs="Arial"/>
          <w:sz w:val="28"/>
          <w:szCs w:val="28"/>
        </w:rPr>
        <w:t>→</w:t>
      </w:r>
      <w:r>
        <w:rPr>
          <w:rFonts w:ascii="Arial" w:hAnsi="Arial" w:cs="Arial"/>
          <w:sz w:val="28"/>
          <w:szCs w:val="28"/>
        </w:rPr>
        <w:t xml:space="preserve"> 2Γ</w:t>
      </w:r>
      <w:r w:rsidRPr="004002E4">
        <w:rPr>
          <w:rFonts w:ascii="Arial" w:hAnsi="Arial" w:cs="Arial"/>
          <w:sz w:val="28"/>
          <w:szCs w:val="28"/>
          <w:vertAlign w:val="subscript"/>
        </w:rPr>
        <w:t>(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g</w:t>
      </w:r>
      <w:r w:rsidRPr="004002E4">
        <w:rPr>
          <w:rFonts w:ascii="Arial" w:hAnsi="Arial" w:cs="Arial"/>
          <w:sz w:val="28"/>
          <w:szCs w:val="28"/>
          <w:vertAlign w:val="subscript"/>
        </w:rPr>
        <w:t>)</w:t>
      </w:r>
      <w:r w:rsidRPr="004002E4"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  <w:lang w:val="en-US"/>
        </w:rPr>
        <w:t>E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a</w:t>
      </w:r>
      <w:r w:rsidRPr="004002E4">
        <w:rPr>
          <w:rFonts w:ascii="Arial" w:hAnsi="Arial" w:cs="Arial"/>
          <w:sz w:val="28"/>
          <w:szCs w:val="28"/>
        </w:rPr>
        <w:t xml:space="preserve"> = 100</w:t>
      </w:r>
      <w:r>
        <w:rPr>
          <w:rFonts w:ascii="Arial" w:hAnsi="Arial" w:cs="Arial"/>
          <w:sz w:val="28"/>
          <w:szCs w:val="28"/>
          <w:lang w:val="en-US"/>
        </w:rPr>
        <w:t>kj</w:t>
      </w:r>
      <w:r w:rsidRPr="004002E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και ΔΗ</w:t>
      </w:r>
      <w:r>
        <w:rPr>
          <w:rFonts w:ascii="Arial" w:hAnsi="Arial" w:cs="Arial"/>
          <w:sz w:val="28"/>
          <w:szCs w:val="28"/>
          <w:vertAlign w:val="subscript"/>
        </w:rPr>
        <w:t>1</w:t>
      </w:r>
      <w:r>
        <w:rPr>
          <w:rFonts w:ascii="Arial" w:hAnsi="Arial" w:cs="Arial"/>
          <w:sz w:val="28"/>
          <w:szCs w:val="28"/>
        </w:rPr>
        <w:t xml:space="preserve"> = χ</w:t>
      </w:r>
    </w:p>
    <w:p w:rsidR="004002E4" w:rsidRPr="004002E4" w:rsidRDefault="004002E4" w:rsidP="004002E4">
      <w:pPr>
        <w:pStyle w:val="a7"/>
        <w:spacing w:after="120" w:line="480" w:lineRule="auto"/>
        <w:ind w:left="36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2Γ</w:t>
      </w:r>
      <w:r w:rsidRPr="004002E4">
        <w:rPr>
          <w:rFonts w:ascii="Arial" w:hAnsi="Arial" w:cs="Arial"/>
          <w:sz w:val="28"/>
          <w:szCs w:val="28"/>
          <w:vertAlign w:val="subscript"/>
        </w:rPr>
        <w:t>(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g</w:t>
      </w:r>
      <w:r w:rsidRPr="004002E4">
        <w:rPr>
          <w:rFonts w:ascii="Arial" w:hAnsi="Arial" w:cs="Arial"/>
          <w:sz w:val="28"/>
          <w:szCs w:val="28"/>
          <w:vertAlign w:val="subscript"/>
        </w:rPr>
        <w:t>)</w:t>
      </w:r>
      <w:r w:rsidRPr="004002E4">
        <w:rPr>
          <w:rFonts w:ascii="Arial" w:hAnsi="Arial" w:cs="Arial"/>
          <w:sz w:val="28"/>
          <w:szCs w:val="28"/>
        </w:rPr>
        <w:t xml:space="preserve"> </w:t>
      </w:r>
      <w:r w:rsidRPr="00380309">
        <w:rPr>
          <w:rFonts w:ascii="Arial" w:hAnsi="Arial" w:cs="Arial"/>
          <w:sz w:val="28"/>
          <w:szCs w:val="28"/>
        </w:rPr>
        <w:t>→</w:t>
      </w:r>
      <w:r w:rsidRPr="004002E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Α</w:t>
      </w:r>
      <w:r>
        <w:rPr>
          <w:rFonts w:ascii="Arial" w:hAnsi="Arial" w:cs="Arial"/>
          <w:sz w:val="28"/>
          <w:szCs w:val="28"/>
          <w:vertAlign w:val="subscript"/>
        </w:rPr>
        <w:t>(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g</w:t>
      </w:r>
      <w:r w:rsidRPr="004002E4">
        <w:rPr>
          <w:rFonts w:ascii="Arial" w:hAnsi="Arial" w:cs="Arial"/>
          <w:sz w:val="28"/>
          <w:szCs w:val="28"/>
          <w:vertAlign w:val="subscript"/>
        </w:rPr>
        <w:t>)</w:t>
      </w:r>
      <w:r w:rsidRPr="004002E4">
        <w:rPr>
          <w:rFonts w:ascii="Arial" w:hAnsi="Arial" w:cs="Arial"/>
          <w:sz w:val="28"/>
          <w:szCs w:val="28"/>
        </w:rPr>
        <w:t xml:space="preserve"> + </w:t>
      </w:r>
      <w:r>
        <w:rPr>
          <w:rFonts w:ascii="Arial" w:hAnsi="Arial" w:cs="Arial"/>
          <w:sz w:val="28"/>
          <w:szCs w:val="28"/>
        </w:rPr>
        <w:t>Β</w:t>
      </w:r>
      <w:r w:rsidRPr="004002E4">
        <w:rPr>
          <w:rFonts w:ascii="Arial" w:hAnsi="Arial" w:cs="Arial"/>
          <w:sz w:val="28"/>
          <w:szCs w:val="28"/>
          <w:vertAlign w:val="subscript"/>
        </w:rPr>
        <w:t>(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g</w:t>
      </w:r>
      <w:r w:rsidRPr="004002E4">
        <w:rPr>
          <w:rFonts w:ascii="Arial" w:hAnsi="Arial" w:cs="Arial"/>
          <w:sz w:val="28"/>
          <w:szCs w:val="28"/>
          <w:vertAlign w:val="subscript"/>
        </w:rPr>
        <w:t>)</w:t>
      </w:r>
      <w:r>
        <w:rPr>
          <w:rFonts w:ascii="Arial" w:hAnsi="Arial" w:cs="Arial"/>
          <w:sz w:val="28"/>
          <w:szCs w:val="28"/>
        </w:rPr>
        <w:t xml:space="preserve"> </w:t>
      </w:r>
      <w:r w:rsidRPr="004002E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E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a</w:t>
      </w:r>
      <w:r>
        <w:rPr>
          <w:rFonts w:ascii="Arial" w:hAnsi="Arial" w:cs="Arial"/>
          <w:sz w:val="28"/>
          <w:szCs w:val="28"/>
        </w:rPr>
        <w:t xml:space="preserve"> = </w:t>
      </w:r>
      <w:r w:rsidRPr="004002E4">
        <w:rPr>
          <w:rFonts w:ascii="Arial" w:hAnsi="Arial" w:cs="Arial"/>
          <w:sz w:val="28"/>
          <w:szCs w:val="28"/>
        </w:rPr>
        <w:t>40</w:t>
      </w:r>
      <w:r>
        <w:rPr>
          <w:rFonts w:ascii="Arial" w:hAnsi="Arial" w:cs="Arial"/>
          <w:sz w:val="28"/>
          <w:szCs w:val="28"/>
          <w:lang w:val="en-US"/>
        </w:rPr>
        <w:t>kj</w:t>
      </w:r>
      <w:r w:rsidRPr="004002E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και ΔΗ</w:t>
      </w:r>
      <w:r w:rsidRPr="004002E4">
        <w:rPr>
          <w:rFonts w:ascii="Arial" w:hAnsi="Arial" w:cs="Arial"/>
          <w:sz w:val="28"/>
          <w:szCs w:val="28"/>
          <w:vertAlign w:val="subscript"/>
        </w:rPr>
        <w:t>2</w:t>
      </w:r>
      <w:r>
        <w:rPr>
          <w:rFonts w:ascii="Arial" w:hAnsi="Arial" w:cs="Arial"/>
          <w:sz w:val="28"/>
          <w:szCs w:val="28"/>
        </w:rPr>
        <w:t xml:space="preserve"> = </w:t>
      </w:r>
      <w:r>
        <w:rPr>
          <w:rFonts w:ascii="Arial" w:hAnsi="Arial" w:cs="Arial"/>
          <w:sz w:val="28"/>
          <w:szCs w:val="28"/>
          <w:lang w:val="en-US"/>
        </w:rPr>
        <w:t>y</w:t>
      </w:r>
    </w:p>
    <w:p w:rsidR="004002E4" w:rsidRDefault="004002E4" w:rsidP="004002E4">
      <w:pPr>
        <w:pStyle w:val="a7"/>
        <w:spacing w:after="120" w:line="480" w:lineRule="auto"/>
        <w:ind w:lef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Ποιες από τις επόμενες σχέσεις είναι σωστή</w:t>
      </w:r>
      <w:r w:rsidRPr="004002E4">
        <w:rPr>
          <w:rFonts w:ascii="Arial" w:hAnsi="Arial" w:cs="Arial"/>
          <w:sz w:val="28"/>
          <w:szCs w:val="28"/>
        </w:rPr>
        <w:t>;</w:t>
      </w:r>
    </w:p>
    <w:p w:rsidR="004002E4" w:rsidRPr="004002E4" w:rsidRDefault="004002E4" w:rsidP="004002E4">
      <w:pPr>
        <w:spacing w:after="120"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</w:t>
      </w:r>
      <w:r w:rsidRPr="004002E4">
        <w:rPr>
          <w:rFonts w:ascii="Arial" w:hAnsi="Arial" w:cs="Arial"/>
          <w:sz w:val="28"/>
          <w:szCs w:val="28"/>
        </w:rPr>
        <w:t>Α) ΔΗ</w:t>
      </w:r>
      <w:r w:rsidRPr="004002E4">
        <w:rPr>
          <w:rFonts w:ascii="Arial" w:hAnsi="Arial" w:cs="Arial"/>
          <w:sz w:val="28"/>
          <w:szCs w:val="28"/>
          <w:vertAlign w:val="subscript"/>
        </w:rPr>
        <w:t>1</w:t>
      </w:r>
      <w:r w:rsidRPr="004002E4">
        <w:rPr>
          <w:rFonts w:ascii="Arial" w:hAnsi="Arial" w:cs="Arial"/>
          <w:sz w:val="28"/>
          <w:szCs w:val="28"/>
        </w:rPr>
        <w:t xml:space="preserve"> = ΔΗ</w:t>
      </w:r>
      <w:r w:rsidRPr="004002E4">
        <w:rPr>
          <w:rFonts w:ascii="Arial" w:hAnsi="Arial" w:cs="Arial"/>
          <w:sz w:val="28"/>
          <w:szCs w:val="28"/>
          <w:vertAlign w:val="subscript"/>
        </w:rPr>
        <w:t>2</w:t>
      </w:r>
      <w:r w:rsidRPr="004002E4">
        <w:rPr>
          <w:rFonts w:ascii="Arial" w:hAnsi="Arial" w:cs="Arial"/>
          <w:sz w:val="28"/>
          <w:szCs w:val="28"/>
        </w:rPr>
        <w:t xml:space="preserve"> = 60 </w:t>
      </w:r>
      <w:r w:rsidRPr="004002E4">
        <w:rPr>
          <w:rFonts w:ascii="Arial" w:hAnsi="Arial" w:cs="Arial"/>
          <w:sz w:val="28"/>
          <w:szCs w:val="28"/>
          <w:lang w:val="en-US"/>
        </w:rPr>
        <w:t>kj</w:t>
      </w:r>
      <w:r w:rsidRPr="004002E4"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</w:rPr>
        <w:t xml:space="preserve">   </w:t>
      </w:r>
      <w:r w:rsidRPr="004002E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                </w:t>
      </w:r>
      <w:r w:rsidRPr="004002E4">
        <w:rPr>
          <w:rFonts w:ascii="Arial" w:hAnsi="Arial" w:cs="Arial"/>
          <w:sz w:val="28"/>
          <w:szCs w:val="28"/>
        </w:rPr>
        <w:t>Β) ΔΗ</w:t>
      </w:r>
      <w:r w:rsidRPr="004002E4">
        <w:rPr>
          <w:rFonts w:ascii="Arial" w:hAnsi="Arial" w:cs="Arial"/>
          <w:sz w:val="28"/>
          <w:szCs w:val="28"/>
          <w:vertAlign w:val="subscript"/>
        </w:rPr>
        <w:t>1</w:t>
      </w:r>
      <w:r w:rsidRPr="004002E4">
        <w:rPr>
          <w:rFonts w:ascii="Arial" w:hAnsi="Arial" w:cs="Arial"/>
          <w:sz w:val="28"/>
          <w:szCs w:val="28"/>
        </w:rPr>
        <w:t xml:space="preserve"> = 60 </w:t>
      </w:r>
      <w:r w:rsidRPr="004002E4">
        <w:rPr>
          <w:rFonts w:ascii="Arial" w:hAnsi="Arial" w:cs="Arial"/>
          <w:sz w:val="28"/>
          <w:szCs w:val="28"/>
          <w:lang w:val="en-US"/>
        </w:rPr>
        <w:t>kj</w:t>
      </w:r>
      <w:r w:rsidRPr="004002E4">
        <w:rPr>
          <w:rFonts w:ascii="Arial" w:hAnsi="Arial" w:cs="Arial"/>
          <w:sz w:val="28"/>
          <w:szCs w:val="28"/>
        </w:rPr>
        <w:t xml:space="preserve"> και  ΔΗ</w:t>
      </w:r>
      <w:r w:rsidRPr="004002E4">
        <w:rPr>
          <w:rFonts w:ascii="Arial" w:hAnsi="Arial" w:cs="Arial"/>
          <w:sz w:val="28"/>
          <w:szCs w:val="28"/>
          <w:vertAlign w:val="subscript"/>
        </w:rPr>
        <w:t>2</w:t>
      </w:r>
      <w:r w:rsidRPr="004002E4">
        <w:rPr>
          <w:rFonts w:ascii="Arial" w:hAnsi="Arial" w:cs="Arial"/>
          <w:sz w:val="28"/>
          <w:szCs w:val="28"/>
        </w:rPr>
        <w:t xml:space="preserve"> = - 60 </w:t>
      </w:r>
      <w:r w:rsidRPr="004002E4">
        <w:rPr>
          <w:rFonts w:ascii="Arial" w:hAnsi="Arial" w:cs="Arial"/>
          <w:sz w:val="28"/>
          <w:szCs w:val="28"/>
          <w:lang w:val="en-US"/>
        </w:rPr>
        <w:t>kj</w:t>
      </w:r>
    </w:p>
    <w:p w:rsidR="004002E4" w:rsidRDefault="004002E4" w:rsidP="004002E4">
      <w:pPr>
        <w:pStyle w:val="a7"/>
        <w:spacing w:after="120" w:line="480" w:lineRule="auto"/>
        <w:ind w:lef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Γ) </w:t>
      </w:r>
      <w:r w:rsidRPr="004002E4">
        <w:rPr>
          <w:rFonts w:ascii="Arial" w:hAnsi="Arial" w:cs="Arial"/>
          <w:sz w:val="28"/>
          <w:szCs w:val="28"/>
        </w:rPr>
        <w:t>ΔΗ</w:t>
      </w:r>
      <w:r w:rsidRPr="004002E4">
        <w:rPr>
          <w:rFonts w:ascii="Arial" w:hAnsi="Arial" w:cs="Arial"/>
          <w:sz w:val="28"/>
          <w:szCs w:val="28"/>
          <w:vertAlign w:val="subscript"/>
        </w:rPr>
        <w:t>1</w:t>
      </w:r>
      <w:r w:rsidRPr="004002E4">
        <w:rPr>
          <w:rFonts w:ascii="Arial" w:hAnsi="Arial" w:cs="Arial"/>
          <w:sz w:val="28"/>
          <w:szCs w:val="28"/>
        </w:rPr>
        <w:t xml:space="preserve"> = </w:t>
      </w:r>
      <w:r>
        <w:rPr>
          <w:rFonts w:ascii="Arial" w:hAnsi="Arial" w:cs="Arial"/>
          <w:sz w:val="28"/>
          <w:szCs w:val="28"/>
        </w:rPr>
        <w:t xml:space="preserve">- </w:t>
      </w:r>
      <w:r w:rsidRPr="004002E4">
        <w:rPr>
          <w:rFonts w:ascii="Arial" w:hAnsi="Arial" w:cs="Arial"/>
          <w:sz w:val="28"/>
          <w:szCs w:val="28"/>
        </w:rPr>
        <w:t xml:space="preserve">60 </w:t>
      </w:r>
      <w:r w:rsidRPr="004002E4">
        <w:rPr>
          <w:rFonts w:ascii="Arial" w:hAnsi="Arial" w:cs="Arial"/>
          <w:sz w:val="28"/>
          <w:szCs w:val="28"/>
          <w:lang w:val="en-US"/>
        </w:rPr>
        <w:t>kj</w:t>
      </w:r>
      <w:r w:rsidRPr="004002E4">
        <w:rPr>
          <w:rFonts w:ascii="Arial" w:hAnsi="Arial" w:cs="Arial"/>
          <w:sz w:val="28"/>
          <w:szCs w:val="28"/>
        </w:rPr>
        <w:t xml:space="preserve"> και  ΔΗ</w:t>
      </w:r>
      <w:r w:rsidRPr="004002E4">
        <w:rPr>
          <w:rFonts w:ascii="Arial" w:hAnsi="Arial" w:cs="Arial"/>
          <w:sz w:val="28"/>
          <w:szCs w:val="28"/>
          <w:vertAlign w:val="subscript"/>
        </w:rPr>
        <w:t>2</w:t>
      </w:r>
      <w:r w:rsidRPr="004002E4">
        <w:rPr>
          <w:rFonts w:ascii="Arial" w:hAnsi="Arial" w:cs="Arial"/>
          <w:sz w:val="28"/>
          <w:szCs w:val="28"/>
        </w:rPr>
        <w:t xml:space="preserve"> = 60 </w:t>
      </w:r>
      <w:r w:rsidRPr="004002E4">
        <w:rPr>
          <w:rFonts w:ascii="Arial" w:hAnsi="Arial" w:cs="Arial"/>
          <w:sz w:val="28"/>
          <w:szCs w:val="28"/>
          <w:lang w:val="en-US"/>
        </w:rPr>
        <w:t>kj</w:t>
      </w:r>
      <w:r>
        <w:rPr>
          <w:rFonts w:ascii="Arial" w:hAnsi="Arial" w:cs="Arial"/>
          <w:sz w:val="28"/>
          <w:szCs w:val="28"/>
        </w:rPr>
        <w:t xml:space="preserve">     Δ) </w:t>
      </w:r>
      <w:r w:rsidRPr="004002E4">
        <w:rPr>
          <w:rFonts w:ascii="Arial" w:hAnsi="Arial" w:cs="Arial"/>
          <w:sz w:val="28"/>
          <w:szCs w:val="28"/>
        </w:rPr>
        <w:t>ΔΗ</w:t>
      </w:r>
      <w:r w:rsidRPr="004002E4">
        <w:rPr>
          <w:rFonts w:ascii="Arial" w:hAnsi="Arial" w:cs="Arial"/>
          <w:sz w:val="28"/>
          <w:szCs w:val="28"/>
          <w:vertAlign w:val="subscript"/>
        </w:rPr>
        <w:t>1</w:t>
      </w:r>
      <w:r w:rsidRPr="004002E4">
        <w:rPr>
          <w:rFonts w:ascii="Arial" w:hAnsi="Arial" w:cs="Arial"/>
          <w:sz w:val="28"/>
          <w:szCs w:val="28"/>
        </w:rPr>
        <w:t xml:space="preserve"> = </w:t>
      </w:r>
      <w:r>
        <w:rPr>
          <w:rFonts w:ascii="Arial" w:hAnsi="Arial" w:cs="Arial"/>
          <w:sz w:val="28"/>
          <w:szCs w:val="28"/>
        </w:rPr>
        <w:t>- 14</w:t>
      </w:r>
      <w:r w:rsidRPr="004002E4">
        <w:rPr>
          <w:rFonts w:ascii="Arial" w:hAnsi="Arial" w:cs="Arial"/>
          <w:sz w:val="28"/>
          <w:szCs w:val="28"/>
        </w:rPr>
        <w:t xml:space="preserve">0 </w:t>
      </w:r>
      <w:r w:rsidRPr="004002E4">
        <w:rPr>
          <w:rFonts w:ascii="Arial" w:hAnsi="Arial" w:cs="Arial"/>
          <w:sz w:val="28"/>
          <w:szCs w:val="28"/>
          <w:lang w:val="en-US"/>
        </w:rPr>
        <w:t>kj</w:t>
      </w:r>
      <w:r w:rsidRPr="004002E4">
        <w:rPr>
          <w:rFonts w:ascii="Arial" w:hAnsi="Arial" w:cs="Arial"/>
          <w:sz w:val="28"/>
          <w:szCs w:val="28"/>
        </w:rPr>
        <w:t xml:space="preserve"> και  ΔΗ</w:t>
      </w:r>
      <w:r w:rsidRPr="004002E4">
        <w:rPr>
          <w:rFonts w:ascii="Arial" w:hAnsi="Arial" w:cs="Arial"/>
          <w:sz w:val="28"/>
          <w:szCs w:val="28"/>
          <w:vertAlign w:val="subscript"/>
        </w:rPr>
        <w:t>2</w:t>
      </w:r>
      <w:r w:rsidRPr="004002E4">
        <w:rPr>
          <w:rFonts w:ascii="Arial" w:hAnsi="Arial" w:cs="Arial"/>
          <w:sz w:val="28"/>
          <w:szCs w:val="28"/>
        </w:rPr>
        <w:t xml:space="preserve"> = </w:t>
      </w:r>
      <w:r>
        <w:rPr>
          <w:rFonts w:ascii="Arial" w:hAnsi="Arial" w:cs="Arial"/>
          <w:sz w:val="28"/>
          <w:szCs w:val="28"/>
        </w:rPr>
        <w:t>14</w:t>
      </w:r>
      <w:r w:rsidRPr="004002E4">
        <w:rPr>
          <w:rFonts w:ascii="Arial" w:hAnsi="Arial" w:cs="Arial"/>
          <w:sz w:val="28"/>
          <w:szCs w:val="28"/>
        </w:rPr>
        <w:t xml:space="preserve">0 </w:t>
      </w:r>
      <w:r w:rsidRPr="004002E4">
        <w:rPr>
          <w:rFonts w:ascii="Arial" w:hAnsi="Arial" w:cs="Arial"/>
          <w:sz w:val="28"/>
          <w:szCs w:val="28"/>
          <w:lang w:val="en-US"/>
        </w:rPr>
        <w:t>kj</w:t>
      </w:r>
    </w:p>
    <w:p w:rsidR="004002E4" w:rsidRDefault="004002E4" w:rsidP="004002E4">
      <w:pPr>
        <w:pStyle w:val="a7"/>
        <w:spacing w:after="120" w:line="480" w:lineRule="auto"/>
        <w:ind w:left="360"/>
        <w:rPr>
          <w:rFonts w:ascii="Arial" w:hAnsi="Arial" w:cs="Arial"/>
          <w:sz w:val="28"/>
          <w:szCs w:val="28"/>
        </w:rPr>
      </w:pPr>
    </w:p>
    <w:p w:rsidR="004002E4" w:rsidRDefault="004002E4" w:rsidP="004002E4">
      <w:pPr>
        <w:pStyle w:val="a7"/>
        <w:numPr>
          <w:ilvl w:val="0"/>
          <w:numId w:val="1"/>
        </w:numPr>
        <w:spacing w:after="120"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Σε μια χημική αντίδραση ως αναγωγικό χαρακτηρίζεται η χημική ουσία η οποία</w:t>
      </w:r>
      <w:r w:rsidRPr="004002E4">
        <w:rPr>
          <w:rFonts w:ascii="Arial" w:hAnsi="Arial" w:cs="Arial"/>
          <w:sz w:val="28"/>
          <w:szCs w:val="28"/>
        </w:rPr>
        <w:t>:</w:t>
      </w:r>
    </w:p>
    <w:p w:rsidR="004002E4" w:rsidRPr="004002E4" w:rsidRDefault="004002E4" w:rsidP="004002E4">
      <w:pPr>
        <w:spacing w:after="120"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Pr="004002E4">
        <w:rPr>
          <w:rFonts w:ascii="Arial" w:hAnsi="Arial" w:cs="Arial"/>
          <w:sz w:val="28"/>
          <w:szCs w:val="28"/>
        </w:rPr>
        <w:t xml:space="preserve">Α) ανάγεται  </w:t>
      </w:r>
    </w:p>
    <w:p w:rsidR="004002E4" w:rsidRPr="004002E4" w:rsidRDefault="004002E4" w:rsidP="004002E4">
      <w:pPr>
        <w:spacing w:after="120"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Pr="004002E4">
        <w:rPr>
          <w:rFonts w:ascii="Arial" w:hAnsi="Arial" w:cs="Arial"/>
          <w:sz w:val="28"/>
          <w:szCs w:val="28"/>
        </w:rPr>
        <w:t xml:space="preserve">  Β) προσλαμβάνει ηλεκτρόνια  </w:t>
      </w:r>
    </w:p>
    <w:p w:rsidR="004002E4" w:rsidRPr="004002E4" w:rsidRDefault="004002E4" w:rsidP="004002E4">
      <w:pPr>
        <w:spacing w:after="120"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  <w:r w:rsidRPr="004002E4">
        <w:rPr>
          <w:rFonts w:ascii="Arial" w:hAnsi="Arial" w:cs="Arial"/>
          <w:sz w:val="28"/>
          <w:szCs w:val="28"/>
        </w:rPr>
        <w:t xml:space="preserve"> Γ) περιέχει άτομο ή ιόν που αυξάνει τον αριθμό οξείδωσής του</w:t>
      </w:r>
    </w:p>
    <w:p w:rsidR="004002E4" w:rsidRDefault="004002E4" w:rsidP="004002E4">
      <w:pPr>
        <w:spacing w:after="120"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Pr="004002E4">
        <w:rPr>
          <w:rFonts w:ascii="Arial" w:hAnsi="Arial" w:cs="Arial"/>
          <w:sz w:val="28"/>
          <w:szCs w:val="28"/>
        </w:rPr>
        <w:t>Δ)</w:t>
      </w:r>
      <w:r>
        <w:rPr>
          <w:rFonts w:ascii="Arial" w:hAnsi="Arial" w:cs="Arial"/>
          <w:sz w:val="28"/>
          <w:szCs w:val="28"/>
        </w:rPr>
        <w:t xml:space="preserve"> αποβάλλει άτομο υδρογόνου</w:t>
      </w:r>
    </w:p>
    <w:p w:rsidR="004002E4" w:rsidRDefault="004002E4" w:rsidP="004002E4">
      <w:pPr>
        <w:spacing w:after="120" w:line="480" w:lineRule="auto"/>
        <w:rPr>
          <w:rFonts w:ascii="Arial" w:hAnsi="Arial" w:cs="Arial"/>
          <w:sz w:val="28"/>
          <w:szCs w:val="28"/>
        </w:rPr>
      </w:pPr>
    </w:p>
    <w:p w:rsidR="004002E4" w:rsidRDefault="004002E4" w:rsidP="004002E4">
      <w:pPr>
        <w:spacing w:after="120"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ΘΕΜΑ 2</w:t>
      </w:r>
      <w:r w:rsidRPr="00FC0C68">
        <w:rPr>
          <w:rFonts w:ascii="Arial" w:hAnsi="Arial" w:cs="Arial"/>
          <w:sz w:val="28"/>
          <w:szCs w:val="28"/>
        </w:rPr>
        <w:t>:</w:t>
      </w:r>
    </w:p>
    <w:p w:rsidR="004002E4" w:rsidRDefault="001D5638" w:rsidP="004002E4">
      <w:pPr>
        <w:spacing w:after="120"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Α)</w:t>
      </w:r>
      <w:r w:rsidR="00530567">
        <w:rPr>
          <w:rFonts w:ascii="Arial" w:hAnsi="Arial" w:cs="Arial"/>
          <w:sz w:val="28"/>
          <w:szCs w:val="28"/>
        </w:rPr>
        <w:t>Να χαρακτηρίσετε τις επόμενες προτάσεις ως σωστές (Σ) ή λάνθασμένες (Λ)</w:t>
      </w:r>
      <w:r w:rsidR="00530567" w:rsidRPr="00530567">
        <w:rPr>
          <w:rFonts w:ascii="Arial" w:hAnsi="Arial" w:cs="Arial"/>
          <w:sz w:val="28"/>
          <w:szCs w:val="28"/>
        </w:rPr>
        <w:t>:</w:t>
      </w:r>
    </w:p>
    <w:p w:rsidR="00530567" w:rsidRDefault="00530567" w:rsidP="00530567">
      <w:pPr>
        <w:pStyle w:val="a7"/>
        <w:numPr>
          <w:ilvl w:val="0"/>
          <w:numId w:val="3"/>
        </w:numPr>
        <w:spacing w:after="120"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Όσο μεγαλύτερη είναι η ενέργεια ενεργοποιήσης μιας αντίδρασης τόσο μεγαλύτερη είναι και η ταχύτητα αυτής.</w:t>
      </w:r>
    </w:p>
    <w:p w:rsidR="00C475DD" w:rsidRPr="00C475DD" w:rsidRDefault="00C475DD" w:rsidP="00C475DD">
      <w:pPr>
        <w:pStyle w:val="a7"/>
        <w:numPr>
          <w:ilvl w:val="0"/>
          <w:numId w:val="3"/>
        </w:numPr>
        <w:spacing w:after="120"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Το φθόριο έχει Α.Ο. 0 ή -1.</w:t>
      </w:r>
    </w:p>
    <w:p w:rsidR="002C1290" w:rsidRDefault="00530567" w:rsidP="00530567">
      <w:pPr>
        <w:pStyle w:val="a7"/>
        <w:numPr>
          <w:ilvl w:val="0"/>
          <w:numId w:val="3"/>
        </w:numPr>
        <w:spacing w:after="120" w:line="480" w:lineRule="auto"/>
        <w:rPr>
          <w:rFonts w:ascii="Arial" w:hAnsi="Arial" w:cs="Arial"/>
          <w:sz w:val="28"/>
          <w:szCs w:val="28"/>
        </w:rPr>
      </w:pPr>
      <w:r w:rsidRPr="00530567">
        <w:rPr>
          <w:rFonts w:ascii="Arial" w:hAnsi="Arial" w:cs="Arial"/>
          <w:sz w:val="28"/>
          <w:szCs w:val="28"/>
        </w:rPr>
        <w:t>Σύμφωνα με τη θεωρία της μεταβατικής κατάστασης, η ενέργεια ενεργοποίησης είναι ίση με τη διαφορά εν</w:t>
      </w:r>
      <w:r>
        <w:rPr>
          <w:rFonts w:ascii="Arial" w:hAnsi="Arial" w:cs="Arial"/>
          <w:sz w:val="28"/>
          <w:szCs w:val="28"/>
        </w:rPr>
        <w:t>έργειας μεταξύ των αντιδρώντων και του ενεργοποιημένου συμπλόκου.</w:t>
      </w:r>
    </w:p>
    <w:p w:rsidR="00530567" w:rsidRDefault="00530567" w:rsidP="00530567">
      <w:pPr>
        <w:pStyle w:val="a7"/>
        <w:numPr>
          <w:ilvl w:val="0"/>
          <w:numId w:val="3"/>
        </w:numPr>
        <w:spacing w:after="120"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Αποτελεσματικές συγκρούσεις ονομάζονται όλες οι συγκρούσεις μεταξύ των αντιδρώντων μορίων, τα οποία έχουν μεγάλη ταχύτητα.</w:t>
      </w:r>
    </w:p>
    <w:p w:rsidR="00C475DD" w:rsidRDefault="00C475DD" w:rsidP="00C475DD">
      <w:pPr>
        <w:pStyle w:val="a7"/>
        <w:numPr>
          <w:ilvl w:val="0"/>
          <w:numId w:val="3"/>
        </w:numPr>
        <w:spacing w:after="120"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Κάθε χημική ουσία περικλείει χημική ενέργεια, η οποία είναι συνδυασμός κινητικής και δυναμικής ενέργειας.</w:t>
      </w:r>
    </w:p>
    <w:p w:rsidR="00C475DD" w:rsidRPr="00C475DD" w:rsidRDefault="00C475DD" w:rsidP="00C475DD">
      <w:pPr>
        <w:pStyle w:val="a7"/>
        <w:numPr>
          <w:ilvl w:val="0"/>
          <w:numId w:val="3"/>
        </w:numPr>
        <w:spacing w:after="120"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Όλα τα μέταλλα στις χημικές ενώσεις τους έχουν θετικούς αριθμούς οξείδωσης.</w:t>
      </w:r>
    </w:p>
    <w:p w:rsidR="00530567" w:rsidRDefault="00530567" w:rsidP="00530567">
      <w:pPr>
        <w:pStyle w:val="a7"/>
        <w:numPr>
          <w:ilvl w:val="0"/>
          <w:numId w:val="3"/>
        </w:numPr>
        <w:spacing w:after="120"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Στην αντίδραση Α</w:t>
      </w:r>
      <w:r w:rsidRPr="00530567">
        <w:rPr>
          <w:rFonts w:ascii="Arial" w:hAnsi="Arial" w:cs="Arial"/>
          <w:sz w:val="28"/>
          <w:szCs w:val="28"/>
          <w:vertAlign w:val="subscript"/>
        </w:rPr>
        <w:t>(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g</w:t>
      </w:r>
      <w:r w:rsidRPr="00530567">
        <w:rPr>
          <w:rFonts w:ascii="Arial" w:hAnsi="Arial" w:cs="Arial"/>
          <w:sz w:val="28"/>
          <w:szCs w:val="28"/>
          <w:vertAlign w:val="subscript"/>
        </w:rPr>
        <w:t>)</w:t>
      </w:r>
      <w:r>
        <w:rPr>
          <w:rFonts w:ascii="Arial" w:hAnsi="Arial" w:cs="Arial"/>
          <w:sz w:val="28"/>
          <w:szCs w:val="28"/>
        </w:rPr>
        <w:t xml:space="preserve"> + 2Β</w:t>
      </w:r>
      <w:r w:rsidRPr="00530567">
        <w:rPr>
          <w:rFonts w:ascii="Arial" w:hAnsi="Arial" w:cs="Arial"/>
          <w:sz w:val="28"/>
          <w:szCs w:val="28"/>
          <w:vertAlign w:val="subscript"/>
        </w:rPr>
        <w:t>(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g</w:t>
      </w:r>
      <w:r w:rsidRPr="00530567">
        <w:rPr>
          <w:rFonts w:ascii="Arial" w:hAnsi="Arial" w:cs="Arial"/>
          <w:sz w:val="28"/>
          <w:szCs w:val="28"/>
          <w:vertAlign w:val="subscript"/>
        </w:rPr>
        <w:t>)</w:t>
      </w:r>
      <w:r>
        <w:rPr>
          <w:rFonts w:ascii="Arial" w:hAnsi="Arial" w:cs="Arial"/>
          <w:sz w:val="28"/>
          <w:szCs w:val="28"/>
        </w:rPr>
        <w:t xml:space="preserve"> → 2Γ</w:t>
      </w:r>
      <w:r w:rsidRPr="00530567">
        <w:rPr>
          <w:rFonts w:ascii="Arial" w:hAnsi="Arial" w:cs="Arial"/>
          <w:sz w:val="28"/>
          <w:szCs w:val="28"/>
          <w:vertAlign w:val="subscript"/>
        </w:rPr>
        <w:t>(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g</w:t>
      </w:r>
      <w:r w:rsidRPr="00530567">
        <w:rPr>
          <w:rFonts w:ascii="Arial" w:hAnsi="Arial" w:cs="Arial"/>
          <w:sz w:val="28"/>
          <w:szCs w:val="28"/>
          <w:vertAlign w:val="subscript"/>
        </w:rPr>
        <w:t>)</w:t>
      </w:r>
      <w:r w:rsidRPr="00530567">
        <w:rPr>
          <w:rFonts w:ascii="Arial" w:hAnsi="Arial" w:cs="Arial"/>
          <w:sz w:val="28"/>
          <w:szCs w:val="28"/>
        </w:rPr>
        <w:t xml:space="preserve"> + </w:t>
      </w:r>
      <w:r>
        <w:rPr>
          <w:rFonts w:ascii="Arial" w:hAnsi="Arial" w:cs="Arial"/>
          <w:sz w:val="28"/>
          <w:szCs w:val="28"/>
        </w:rPr>
        <w:t>Δ</w:t>
      </w:r>
      <w:r w:rsidRPr="00530567">
        <w:rPr>
          <w:rFonts w:ascii="Arial" w:hAnsi="Arial" w:cs="Arial"/>
          <w:sz w:val="28"/>
          <w:szCs w:val="28"/>
          <w:vertAlign w:val="subscript"/>
        </w:rPr>
        <w:t>(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g</w:t>
      </w:r>
      <w:r w:rsidRPr="00530567">
        <w:rPr>
          <w:rFonts w:ascii="Arial" w:hAnsi="Arial" w:cs="Arial"/>
          <w:sz w:val="28"/>
          <w:szCs w:val="28"/>
          <w:vertAlign w:val="subscript"/>
        </w:rPr>
        <w:t xml:space="preserve">) </w:t>
      </w:r>
      <w:r>
        <w:rPr>
          <w:rFonts w:ascii="Arial" w:hAnsi="Arial" w:cs="Arial"/>
          <w:sz w:val="28"/>
          <w:szCs w:val="28"/>
        </w:rPr>
        <w:t>με την πάροδο του χρόνου αυξάνονται οι συγκεντρώσεις των προϊόντων, με αποτέλεσμα να αυξάνονται και οι ενεργές συγκρούσεις.</w:t>
      </w:r>
    </w:p>
    <w:p w:rsidR="00C475DD" w:rsidRDefault="00C475DD" w:rsidP="00530567">
      <w:pPr>
        <w:pStyle w:val="a7"/>
        <w:numPr>
          <w:ilvl w:val="0"/>
          <w:numId w:val="3"/>
        </w:numPr>
        <w:spacing w:after="120"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Όταν ένα σώμα δίνει ή παίρνει ποσό θερμότητας, τότε μεταβάλλεται η ενθαλπία του.</w:t>
      </w:r>
    </w:p>
    <w:p w:rsidR="00C475DD" w:rsidRDefault="00C475DD" w:rsidP="00C475DD">
      <w:pPr>
        <w:pStyle w:val="a7"/>
        <w:numPr>
          <w:ilvl w:val="0"/>
          <w:numId w:val="3"/>
        </w:numPr>
        <w:spacing w:after="120"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Το </w:t>
      </w:r>
      <w:r w:rsidRPr="00C475DD">
        <w:rPr>
          <w:rFonts w:ascii="Arial" w:hAnsi="Arial" w:cs="Arial"/>
          <w:sz w:val="28"/>
          <w:szCs w:val="28"/>
        </w:rPr>
        <w:t>υδρογόνο σε όλες τις ετεροπολικές ενώσεις έχεις Α.Ο. -1, ενώ σε όλες τις ομοιοπολικές ενώσεις έχει Α.Ο. +1</w:t>
      </w:r>
      <w:r>
        <w:rPr>
          <w:rFonts w:ascii="Arial" w:hAnsi="Arial" w:cs="Arial"/>
          <w:sz w:val="28"/>
          <w:szCs w:val="28"/>
        </w:rPr>
        <w:t>.</w:t>
      </w:r>
    </w:p>
    <w:p w:rsidR="00C475DD" w:rsidRDefault="00C475DD" w:rsidP="00C475DD">
      <w:pPr>
        <w:pStyle w:val="a7"/>
        <w:numPr>
          <w:ilvl w:val="0"/>
          <w:numId w:val="3"/>
        </w:numPr>
        <w:spacing w:after="120" w:line="480" w:lineRule="auto"/>
        <w:ind w:left="284" w:firstLine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Σε μία ενδόθερμη αντίδραση αυξάνεται η ενθαλπία του συστήματος.</w:t>
      </w:r>
    </w:p>
    <w:p w:rsidR="00BD1CE9" w:rsidRDefault="001D5638" w:rsidP="00BD1CE9">
      <w:pPr>
        <w:spacing w:after="120" w:line="480" w:lineRule="auto"/>
        <w:ind w:left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Β) Με βάση τον ορισμό του αριθμού οξείδωσης να υπολογίσετε τον Α.Ο του οξυγόνου (Ο) στις χημικές ενώσεις</w:t>
      </w:r>
      <w:r w:rsidRPr="001D5638">
        <w:rPr>
          <w:rFonts w:ascii="Arial" w:hAnsi="Arial" w:cs="Arial"/>
          <w:sz w:val="28"/>
          <w:szCs w:val="28"/>
        </w:rPr>
        <w:t>:</w:t>
      </w:r>
    </w:p>
    <w:p w:rsidR="001D5638" w:rsidRPr="00FC0C68" w:rsidRDefault="001D5638" w:rsidP="00BD1CE9">
      <w:pPr>
        <w:spacing w:after="120" w:line="480" w:lineRule="auto"/>
        <w:ind w:left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Α) Η</w:t>
      </w:r>
      <w:r>
        <w:rPr>
          <w:rFonts w:ascii="Arial" w:hAnsi="Arial" w:cs="Arial"/>
          <w:sz w:val="28"/>
          <w:szCs w:val="28"/>
          <w:vertAlign w:val="subscript"/>
        </w:rPr>
        <w:t>2</w:t>
      </w:r>
      <w:r>
        <w:rPr>
          <w:rFonts w:ascii="Arial" w:hAnsi="Arial" w:cs="Arial"/>
          <w:sz w:val="28"/>
          <w:szCs w:val="28"/>
        </w:rPr>
        <w:t>Ο              Β)  Ο</w:t>
      </w:r>
      <w:r>
        <w:rPr>
          <w:rFonts w:ascii="Arial" w:hAnsi="Arial" w:cs="Arial"/>
          <w:sz w:val="28"/>
          <w:szCs w:val="28"/>
          <w:lang w:val="en-US"/>
        </w:rPr>
        <w:t>F</w:t>
      </w:r>
      <w:r w:rsidRPr="001D5638">
        <w:rPr>
          <w:rFonts w:ascii="Arial" w:hAnsi="Arial" w:cs="Arial"/>
          <w:sz w:val="28"/>
          <w:szCs w:val="28"/>
          <w:vertAlign w:val="subscript"/>
        </w:rPr>
        <w:t>2</w:t>
      </w:r>
      <w:r w:rsidRPr="001D5638"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</w:rPr>
        <w:t xml:space="preserve">       </w:t>
      </w:r>
      <w:r w:rsidRPr="001D5638"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</w:rPr>
        <w:t xml:space="preserve">   Γ)  Η</w:t>
      </w:r>
      <w:r>
        <w:rPr>
          <w:rFonts w:ascii="Arial" w:hAnsi="Arial" w:cs="Arial"/>
          <w:sz w:val="28"/>
          <w:szCs w:val="28"/>
          <w:vertAlign w:val="subscript"/>
        </w:rPr>
        <w:t>2</w:t>
      </w:r>
      <w:r>
        <w:rPr>
          <w:rFonts w:ascii="Arial" w:hAnsi="Arial" w:cs="Arial"/>
          <w:sz w:val="28"/>
          <w:szCs w:val="28"/>
        </w:rPr>
        <w:t>Ο</w:t>
      </w:r>
      <w:r>
        <w:rPr>
          <w:rFonts w:ascii="Arial" w:hAnsi="Arial" w:cs="Arial"/>
          <w:sz w:val="28"/>
          <w:szCs w:val="28"/>
          <w:vertAlign w:val="subscript"/>
        </w:rPr>
        <w:t>2</w:t>
      </w:r>
      <w:r>
        <w:rPr>
          <w:rFonts w:ascii="Arial" w:hAnsi="Arial" w:cs="Arial"/>
          <w:sz w:val="28"/>
          <w:szCs w:val="28"/>
        </w:rPr>
        <w:t xml:space="preserve">             Δ)  Η-Ο-</w:t>
      </w:r>
      <w:r>
        <w:rPr>
          <w:rFonts w:ascii="Arial" w:hAnsi="Arial" w:cs="Arial"/>
          <w:sz w:val="28"/>
          <w:szCs w:val="28"/>
          <w:lang w:val="en-US"/>
        </w:rPr>
        <w:t>Cl</w:t>
      </w:r>
      <w:r>
        <w:rPr>
          <w:rFonts w:ascii="Arial" w:hAnsi="Arial" w:cs="Arial"/>
          <w:sz w:val="28"/>
          <w:szCs w:val="28"/>
        </w:rPr>
        <w:t xml:space="preserve">     </w:t>
      </w:r>
      <w:r w:rsidRPr="001D5638">
        <w:rPr>
          <w:rFonts w:ascii="Arial" w:hAnsi="Arial" w:cs="Arial"/>
          <w:sz w:val="28"/>
          <w:szCs w:val="28"/>
        </w:rPr>
        <w:t xml:space="preserve">    </w:t>
      </w:r>
      <w:r>
        <w:rPr>
          <w:rFonts w:ascii="Arial" w:hAnsi="Arial" w:cs="Arial"/>
          <w:sz w:val="28"/>
          <w:szCs w:val="28"/>
        </w:rPr>
        <w:t xml:space="preserve">   Ε)  </w:t>
      </w:r>
      <w:r>
        <w:rPr>
          <w:rFonts w:ascii="Arial" w:hAnsi="Arial" w:cs="Arial"/>
          <w:sz w:val="28"/>
          <w:szCs w:val="28"/>
          <w:lang w:val="en-US"/>
        </w:rPr>
        <w:t>CO</w:t>
      </w:r>
      <w:r w:rsidRPr="001D5638">
        <w:rPr>
          <w:rFonts w:ascii="Arial" w:hAnsi="Arial" w:cs="Arial"/>
          <w:sz w:val="28"/>
          <w:szCs w:val="28"/>
          <w:vertAlign w:val="subscript"/>
        </w:rPr>
        <w:t xml:space="preserve">2  </w:t>
      </w:r>
    </w:p>
    <w:p w:rsidR="001D5638" w:rsidRDefault="001D5638" w:rsidP="00BD1CE9">
      <w:pPr>
        <w:spacing w:after="120" w:line="480" w:lineRule="auto"/>
        <w:ind w:left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Να εξηγήσετε γιατί το Η</w:t>
      </w:r>
      <w:r>
        <w:rPr>
          <w:rFonts w:ascii="Arial" w:hAnsi="Arial" w:cs="Arial"/>
          <w:sz w:val="28"/>
          <w:szCs w:val="28"/>
          <w:vertAlign w:val="subscript"/>
        </w:rPr>
        <w:t>2</w:t>
      </w:r>
      <w:r>
        <w:rPr>
          <w:rFonts w:ascii="Arial" w:hAnsi="Arial" w:cs="Arial"/>
          <w:sz w:val="28"/>
          <w:szCs w:val="28"/>
        </w:rPr>
        <w:t>Ο</w:t>
      </w:r>
      <w:r>
        <w:rPr>
          <w:rFonts w:ascii="Arial" w:hAnsi="Arial" w:cs="Arial"/>
          <w:sz w:val="28"/>
          <w:szCs w:val="28"/>
          <w:vertAlign w:val="subscript"/>
        </w:rPr>
        <w:t>2</w:t>
      </w:r>
      <w:r>
        <w:rPr>
          <w:rFonts w:ascii="Arial" w:hAnsi="Arial" w:cs="Arial"/>
          <w:sz w:val="28"/>
          <w:szCs w:val="28"/>
        </w:rPr>
        <w:t xml:space="preserve"> στις αντιδράσεις οξειδοαναγωγής μπορεί να δράσει και ως οξειδωτικό και ως αναγωγικό.</w:t>
      </w:r>
    </w:p>
    <w:p w:rsidR="001D5638" w:rsidRDefault="001D5638" w:rsidP="00BD1CE9">
      <w:pPr>
        <w:spacing w:after="120" w:line="480" w:lineRule="auto"/>
        <w:ind w:left="284"/>
        <w:rPr>
          <w:rFonts w:ascii="Arial" w:hAnsi="Arial" w:cs="Arial"/>
          <w:sz w:val="28"/>
          <w:szCs w:val="28"/>
        </w:rPr>
      </w:pPr>
    </w:p>
    <w:p w:rsidR="001D5638" w:rsidRDefault="001D5638" w:rsidP="00BD1CE9">
      <w:pPr>
        <w:spacing w:after="120" w:line="480" w:lineRule="auto"/>
        <w:ind w:left="284"/>
        <w:rPr>
          <w:rFonts w:ascii="Arial" w:hAnsi="Arial" w:cs="Arial"/>
          <w:sz w:val="28"/>
          <w:szCs w:val="28"/>
        </w:rPr>
      </w:pPr>
    </w:p>
    <w:p w:rsidR="001D5638" w:rsidRDefault="001D5638" w:rsidP="00BD1CE9">
      <w:pPr>
        <w:spacing w:after="120" w:line="480" w:lineRule="auto"/>
        <w:ind w:left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ΘΕΜΑ 3</w:t>
      </w:r>
      <w:r w:rsidRPr="001D5638">
        <w:rPr>
          <w:rFonts w:ascii="Arial" w:hAnsi="Arial" w:cs="Arial"/>
          <w:sz w:val="28"/>
          <w:szCs w:val="28"/>
        </w:rPr>
        <w:t>:</w:t>
      </w:r>
    </w:p>
    <w:p w:rsidR="005950DA" w:rsidRPr="005950DA" w:rsidRDefault="005950DA" w:rsidP="005950DA">
      <w:pPr>
        <w:spacing w:after="120" w:line="480" w:lineRule="auto"/>
        <w:ind w:left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A</w:t>
      </w:r>
      <w:r w:rsidRPr="005950DA">
        <w:rPr>
          <w:rFonts w:ascii="Arial" w:hAnsi="Arial" w:cs="Arial"/>
          <w:sz w:val="28"/>
          <w:szCs w:val="28"/>
        </w:rPr>
        <w:t>)</w:t>
      </w:r>
      <w:r w:rsidR="001D5638">
        <w:rPr>
          <w:rFonts w:ascii="Arial" w:hAnsi="Arial" w:cs="Arial"/>
          <w:sz w:val="28"/>
          <w:szCs w:val="28"/>
        </w:rPr>
        <w:t xml:space="preserve">Ένα κράμα αποτελείται από </w:t>
      </w:r>
      <w:r w:rsidR="001D5638">
        <w:rPr>
          <w:rFonts w:ascii="Arial" w:hAnsi="Arial" w:cs="Arial"/>
          <w:sz w:val="28"/>
          <w:szCs w:val="28"/>
          <w:lang w:val="en-US"/>
        </w:rPr>
        <w:t>Fe</w:t>
      </w:r>
      <w:r w:rsidR="001D5638" w:rsidRPr="001D5638">
        <w:rPr>
          <w:rFonts w:ascii="Arial" w:hAnsi="Arial" w:cs="Arial"/>
          <w:sz w:val="28"/>
          <w:szCs w:val="28"/>
        </w:rPr>
        <w:t xml:space="preserve"> </w:t>
      </w:r>
      <w:r w:rsidR="001D5638">
        <w:rPr>
          <w:rFonts w:ascii="Arial" w:hAnsi="Arial" w:cs="Arial"/>
          <w:sz w:val="28"/>
          <w:szCs w:val="28"/>
        </w:rPr>
        <w:t xml:space="preserve">και </w:t>
      </w:r>
      <w:r w:rsidR="001D5638">
        <w:rPr>
          <w:rFonts w:ascii="Arial" w:hAnsi="Arial" w:cs="Arial"/>
          <w:sz w:val="28"/>
          <w:szCs w:val="28"/>
          <w:lang w:val="en-US"/>
        </w:rPr>
        <w:t>Mg</w:t>
      </w:r>
      <w:r w:rsidR="001D5638">
        <w:rPr>
          <w:rFonts w:ascii="Arial" w:hAnsi="Arial" w:cs="Arial"/>
          <w:sz w:val="28"/>
          <w:szCs w:val="28"/>
        </w:rPr>
        <w:t xml:space="preserve">, διαλύεται πλήρως σε περίσσεια διαλύματος </w:t>
      </w:r>
      <w:r w:rsidR="001D5638">
        <w:rPr>
          <w:rFonts w:ascii="Arial" w:hAnsi="Arial" w:cs="Arial"/>
          <w:sz w:val="28"/>
          <w:szCs w:val="28"/>
          <w:lang w:val="en-US"/>
        </w:rPr>
        <w:t>HCl</w:t>
      </w:r>
      <w:r w:rsidR="001D5638">
        <w:rPr>
          <w:rFonts w:ascii="Arial" w:hAnsi="Arial" w:cs="Arial"/>
          <w:sz w:val="28"/>
          <w:szCs w:val="28"/>
        </w:rPr>
        <w:t>, οπότε ελεθευρώνονται 4,48</w:t>
      </w:r>
      <w:r w:rsidR="001D5638">
        <w:rPr>
          <w:rFonts w:ascii="Arial" w:hAnsi="Arial" w:cs="Arial"/>
          <w:sz w:val="28"/>
          <w:szCs w:val="28"/>
          <w:lang w:val="en-US"/>
        </w:rPr>
        <w:t>L</w:t>
      </w:r>
      <w:r w:rsidR="001D5638">
        <w:rPr>
          <w:rFonts w:ascii="Arial" w:hAnsi="Arial" w:cs="Arial"/>
          <w:sz w:val="28"/>
          <w:szCs w:val="28"/>
        </w:rPr>
        <w:t xml:space="preserve"> αερίου, μετρημένα σε συνθήκες </w:t>
      </w:r>
      <w:r w:rsidR="001D5638">
        <w:rPr>
          <w:rFonts w:ascii="Arial" w:hAnsi="Arial" w:cs="Arial"/>
          <w:sz w:val="28"/>
          <w:szCs w:val="28"/>
          <w:lang w:val="en-US"/>
        </w:rPr>
        <w:t>STP</w:t>
      </w:r>
      <w:r w:rsidR="001D5638">
        <w:rPr>
          <w:rFonts w:ascii="Arial" w:hAnsi="Arial" w:cs="Arial"/>
          <w:sz w:val="28"/>
          <w:szCs w:val="28"/>
        </w:rPr>
        <w:t>. Το διάλυμα που προκύπτει απαιτεί για πλήρη οξείδωση 500</w:t>
      </w:r>
      <w:r w:rsidR="001D5638">
        <w:rPr>
          <w:rFonts w:ascii="Arial" w:hAnsi="Arial" w:cs="Arial"/>
          <w:sz w:val="28"/>
          <w:szCs w:val="28"/>
          <w:lang w:val="en-US"/>
        </w:rPr>
        <w:t>ml</w:t>
      </w:r>
      <w:r w:rsidR="001D5638">
        <w:rPr>
          <w:rFonts w:ascii="Arial" w:hAnsi="Arial" w:cs="Arial"/>
          <w:sz w:val="28"/>
          <w:szCs w:val="28"/>
        </w:rPr>
        <w:t xml:space="preserve"> διαλύματος </w:t>
      </w:r>
      <w:r w:rsidR="001D5638">
        <w:rPr>
          <w:rFonts w:ascii="Arial" w:hAnsi="Arial" w:cs="Arial"/>
          <w:sz w:val="28"/>
          <w:szCs w:val="28"/>
          <w:lang w:val="en-US"/>
        </w:rPr>
        <w:t>K</w:t>
      </w:r>
      <w:r w:rsidR="001D5638" w:rsidRPr="001D5638">
        <w:rPr>
          <w:rFonts w:ascii="Arial" w:hAnsi="Arial" w:cs="Arial"/>
          <w:sz w:val="28"/>
          <w:szCs w:val="28"/>
          <w:vertAlign w:val="subscript"/>
        </w:rPr>
        <w:t>2</w:t>
      </w:r>
      <w:r w:rsidR="001D5638">
        <w:rPr>
          <w:rFonts w:ascii="Arial" w:hAnsi="Arial" w:cs="Arial"/>
          <w:sz w:val="28"/>
          <w:szCs w:val="28"/>
          <w:lang w:val="en-US"/>
        </w:rPr>
        <w:t>Cr</w:t>
      </w:r>
      <w:r w:rsidR="001D5638" w:rsidRPr="001D5638">
        <w:rPr>
          <w:rFonts w:ascii="Arial" w:hAnsi="Arial" w:cs="Arial"/>
          <w:sz w:val="28"/>
          <w:szCs w:val="28"/>
          <w:vertAlign w:val="subscript"/>
        </w:rPr>
        <w:t>2</w:t>
      </w:r>
      <w:r w:rsidR="001D5638">
        <w:rPr>
          <w:rFonts w:ascii="Arial" w:hAnsi="Arial" w:cs="Arial"/>
          <w:sz w:val="28"/>
          <w:szCs w:val="28"/>
          <w:lang w:val="en-US"/>
        </w:rPr>
        <w:t>O</w:t>
      </w:r>
      <w:r w:rsidR="001D5638" w:rsidRPr="001D5638">
        <w:rPr>
          <w:rFonts w:ascii="Arial" w:hAnsi="Arial" w:cs="Arial"/>
          <w:sz w:val="28"/>
          <w:szCs w:val="28"/>
          <w:vertAlign w:val="subscript"/>
        </w:rPr>
        <w:t>7</w:t>
      </w:r>
      <w:r w:rsidR="001D5638" w:rsidRPr="001D5638">
        <w:rPr>
          <w:rFonts w:ascii="Arial" w:hAnsi="Arial" w:cs="Arial"/>
          <w:sz w:val="28"/>
          <w:szCs w:val="28"/>
        </w:rPr>
        <w:t xml:space="preserve"> </w:t>
      </w:r>
      <w:r w:rsidR="001D5638">
        <w:rPr>
          <w:rFonts w:ascii="Arial" w:hAnsi="Arial" w:cs="Arial"/>
          <w:sz w:val="28"/>
          <w:szCs w:val="28"/>
        </w:rPr>
        <w:t xml:space="preserve">συγκέντρωσης 0,05Μ. Μα υπολογίσετε τη σύσταση (σε </w:t>
      </w:r>
      <w:r w:rsidR="001D5638">
        <w:rPr>
          <w:rFonts w:ascii="Arial" w:hAnsi="Arial" w:cs="Arial"/>
          <w:sz w:val="28"/>
          <w:szCs w:val="28"/>
          <w:lang w:val="en-US"/>
        </w:rPr>
        <w:t>mol</w:t>
      </w:r>
      <w:r w:rsidR="001D5638" w:rsidRPr="001D5638">
        <w:rPr>
          <w:rFonts w:ascii="Arial" w:hAnsi="Arial" w:cs="Arial"/>
          <w:sz w:val="28"/>
          <w:szCs w:val="28"/>
        </w:rPr>
        <w:t>)</w:t>
      </w:r>
      <w:r w:rsidR="001D5638">
        <w:rPr>
          <w:rFonts w:ascii="Arial" w:hAnsi="Arial" w:cs="Arial"/>
          <w:sz w:val="28"/>
          <w:szCs w:val="28"/>
        </w:rPr>
        <w:t xml:space="preserve"> του κράματος. Δίνεται ότι το </w:t>
      </w:r>
      <w:r w:rsidR="001D5638">
        <w:rPr>
          <w:rFonts w:ascii="Arial" w:hAnsi="Arial" w:cs="Arial"/>
          <w:sz w:val="28"/>
          <w:szCs w:val="28"/>
          <w:lang w:val="en-US"/>
        </w:rPr>
        <w:t>HCl</w:t>
      </w:r>
      <w:r w:rsidR="001D5638">
        <w:rPr>
          <w:rFonts w:ascii="Arial" w:hAnsi="Arial" w:cs="Arial"/>
          <w:sz w:val="28"/>
          <w:szCs w:val="28"/>
        </w:rPr>
        <w:t xml:space="preserve"> δεν αντιδρά με το   </w:t>
      </w:r>
      <w:r w:rsidR="001D5638">
        <w:rPr>
          <w:rFonts w:ascii="Arial" w:hAnsi="Arial" w:cs="Arial"/>
          <w:sz w:val="28"/>
          <w:szCs w:val="28"/>
          <w:lang w:val="en-US"/>
        </w:rPr>
        <w:t>K</w:t>
      </w:r>
      <w:r w:rsidR="001D5638" w:rsidRPr="001D5638">
        <w:rPr>
          <w:rFonts w:ascii="Arial" w:hAnsi="Arial" w:cs="Arial"/>
          <w:sz w:val="28"/>
          <w:szCs w:val="28"/>
          <w:vertAlign w:val="subscript"/>
        </w:rPr>
        <w:t>2</w:t>
      </w:r>
      <w:r w:rsidR="001D5638">
        <w:rPr>
          <w:rFonts w:ascii="Arial" w:hAnsi="Arial" w:cs="Arial"/>
          <w:sz w:val="28"/>
          <w:szCs w:val="28"/>
          <w:lang w:val="en-US"/>
        </w:rPr>
        <w:t>Cr</w:t>
      </w:r>
      <w:r w:rsidR="001D5638" w:rsidRPr="001D5638">
        <w:rPr>
          <w:rFonts w:ascii="Arial" w:hAnsi="Arial" w:cs="Arial"/>
          <w:sz w:val="28"/>
          <w:szCs w:val="28"/>
          <w:vertAlign w:val="subscript"/>
        </w:rPr>
        <w:t>2</w:t>
      </w:r>
      <w:r w:rsidR="001D5638">
        <w:rPr>
          <w:rFonts w:ascii="Arial" w:hAnsi="Arial" w:cs="Arial"/>
          <w:sz w:val="28"/>
          <w:szCs w:val="28"/>
          <w:lang w:val="en-US"/>
        </w:rPr>
        <w:t>O</w:t>
      </w:r>
      <w:r w:rsidR="001D5638" w:rsidRPr="001D5638">
        <w:rPr>
          <w:rFonts w:ascii="Arial" w:hAnsi="Arial" w:cs="Arial"/>
          <w:sz w:val="28"/>
          <w:szCs w:val="28"/>
          <w:vertAlign w:val="subscript"/>
        </w:rPr>
        <w:t>7</w:t>
      </w:r>
      <w:r w:rsidR="001D5638">
        <w:rPr>
          <w:rFonts w:ascii="Arial" w:hAnsi="Arial" w:cs="Arial"/>
          <w:sz w:val="28"/>
          <w:szCs w:val="28"/>
        </w:rPr>
        <w:t>. Α</w:t>
      </w:r>
      <w:r w:rsidR="001D5638">
        <w:rPr>
          <w:rFonts w:ascii="Arial" w:hAnsi="Arial" w:cs="Arial"/>
          <w:sz w:val="28"/>
          <w:szCs w:val="28"/>
          <w:vertAlign w:val="subscript"/>
          <w:lang w:val="en-US"/>
        </w:rPr>
        <w:t>rFe</w:t>
      </w:r>
      <w:r w:rsidR="001D5638" w:rsidRPr="001D5638">
        <w:rPr>
          <w:rFonts w:ascii="Arial" w:hAnsi="Arial" w:cs="Arial"/>
          <w:sz w:val="28"/>
          <w:szCs w:val="28"/>
        </w:rPr>
        <w:t xml:space="preserve"> = 56</w:t>
      </w:r>
      <w:r w:rsidR="001D5638" w:rsidRPr="005950DA">
        <w:rPr>
          <w:rFonts w:ascii="Arial" w:hAnsi="Arial" w:cs="Arial"/>
          <w:sz w:val="28"/>
          <w:szCs w:val="28"/>
        </w:rPr>
        <w:t>,</w:t>
      </w:r>
      <w:r w:rsidR="001D5638" w:rsidRPr="001D5638">
        <w:rPr>
          <w:rFonts w:ascii="Arial" w:hAnsi="Arial" w:cs="Arial"/>
          <w:sz w:val="28"/>
          <w:szCs w:val="28"/>
        </w:rPr>
        <w:t xml:space="preserve"> </w:t>
      </w:r>
      <w:r w:rsidR="001D5638">
        <w:rPr>
          <w:rFonts w:ascii="Arial" w:hAnsi="Arial" w:cs="Arial"/>
          <w:sz w:val="28"/>
          <w:szCs w:val="28"/>
        </w:rPr>
        <w:t>Α</w:t>
      </w:r>
      <w:r w:rsidR="001D5638">
        <w:rPr>
          <w:rFonts w:ascii="Arial" w:hAnsi="Arial" w:cs="Arial"/>
          <w:sz w:val="28"/>
          <w:szCs w:val="28"/>
          <w:vertAlign w:val="subscript"/>
          <w:lang w:val="en-US"/>
        </w:rPr>
        <w:t>rMg</w:t>
      </w:r>
      <w:r w:rsidR="001D5638">
        <w:rPr>
          <w:rFonts w:ascii="Arial" w:hAnsi="Arial" w:cs="Arial"/>
          <w:sz w:val="28"/>
          <w:szCs w:val="28"/>
        </w:rPr>
        <w:t xml:space="preserve"> = </w:t>
      </w:r>
      <w:r w:rsidR="001D5638" w:rsidRPr="005950DA">
        <w:rPr>
          <w:rFonts w:ascii="Arial" w:hAnsi="Arial" w:cs="Arial"/>
          <w:sz w:val="28"/>
          <w:szCs w:val="28"/>
        </w:rPr>
        <w:t xml:space="preserve">24, </w:t>
      </w:r>
      <w:r w:rsidR="001D5638">
        <w:rPr>
          <w:rFonts w:ascii="Arial" w:hAnsi="Arial" w:cs="Arial"/>
          <w:sz w:val="28"/>
          <w:szCs w:val="28"/>
        </w:rPr>
        <w:t>Α</w:t>
      </w:r>
      <w:r w:rsidR="001D5638">
        <w:rPr>
          <w:rFonts w:ascii="Arial" w:hAnsi="Arial" w:cs="Arial"/>
          <w:sz w:val="28"/>
          <w:szCs w:val="28"/>
          <w:vertAlign w:val="subscript"/>
          <w:lang w:val="en-US"/>
        </w:rPr>
        <w:t>r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K</w:t>
      </w:r>
      <w:r>
        <w:rPr>
          <w:rFonts w:ascii="Arial" w:hAnsi="Arial" w:cs="Arial"/>
          <w:sz w:val="28"/>
          <w:szCs w:val="28"/>
        </w:rPr>
        <w:t xml:space="preserve"> = </w:t>
      </w:r>
      <w:r w:rsidRPr="005950DA">
        <w:rPr>
          <w:rFonts w:ascii="Arial" w:hAnsi="Arial" w:cs="Arial"/>
          <w:sz w:val="28"/>
          <w:szCs w:val="28"/>
        </w:rPr>
        <w:t xml:space="preserve">39, </w:t>
      </w:r>
      <w:r>
        <w:rPr>
          <w:rFonts w:ascii="Arial" w:hAnsi="Arial" w:cs="Arial"/>
          <w:sz w:val="28"/>
          <w:szCs w:val="28"/>
        </w:rPr>
        <w:t>Α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rCr</w:t>
      </w:r>
      <w:r>
        <w:rPr>
          <w:rFonts w:ascii="Arial" w:hAnsi="Arial" w:cs="Arial"/>
          <w:sz w:val="28"/>
          <w:szCs w:val="28"/>
        </w:rPr>
        <w:t xml:space="preserve"> = </w:t>
      </w:r>
      <w:r w:rsidRPr="005950DA">
        <w:rPr>
          <w:rFonts w:ascii="Arial" w:hAnsi="Arial" w:cs="Arial"/>
          <w:sz w:val="28"/>
          <w:szCs w:val="28"/>
        </w:rPr>
        <w:t xml:space="preserve">52, </w:t>
      </w:r>
      <w:r>
        <w:rPr>
          <w:rFonts w:ascii="Arial" w:hAnsi="Arial" w:cs="Arial"/>
          <w:sz w:val="28"/>
          <w:szCs w:val="28"/>
        </w:rPr>
        <w:t>Α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rO</w:t>
      </w:r>
      <w:r>
        <w:rPr>
          <w:rFonts w:ascii="Arial" w:hAnsi="Arial" w:cs="Arial"/>
          <w:sz w:val="28"/>
          <w:szCs w:val="28"/>
        </w:rPr>
        <w:t xml:space="preserve"> = </w:t>
      </w:r>
      <w:r w:rsidRPr="005950DA">
        <w:rPr>
          <w:rFonts w:ascii="Arial" w:hAnsi="Arial" w:cs="Arial"/>
          <w:sz w:val="28"/>
          <w:szCs w:val="28"/>
        </w:rPr>
        <w:t>1</w:t>
      </w:r>
      <w:r w:rsidRPr="001D5638">
        <w:rPr>
          <w:rFonts w:ascii="Arial" w:hAnsi="Arial" w:cs="Arial"/>
          <w:sz w:val="28"/>
          <w:szCs w:val="28"/>
        </w:rPr>
        <w:t xml:space="preserve">6 </w:t>
      </w:r>
    </w:p>
    <w:p w:rsidR="005950DA" w:rsidRDefault="005950DA" w:rsidP="005950DA">
      <w:pPr>
        <w:spacing w:after="120" w:line="480" w:lineRule="auto"/>
        <w:ind w:left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B</w:t>
      </w:r>
      <w:r w:rsidRPr="005950DA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>Να συμπληρώσετε τους συντελεστές στις χημικές εξισώσεις των παρακάτω αντιδράσεων.</w:t>
      </w:r>
    </w:p>
    <w:p w:rsidR="005950DA" w:rsidRPr="005950DA" w:rsidRDefault="005950DA" w:rsidP="005950DA">
      <w:pPr>
        <w:pStyle w:val="a7"/>
        <w:numPr>
          <w:ilvl w:val="0"/>
          <w:numId w:val="4"/>
        </w:numPr>
        <w:spacing w:after="120"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NH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3</w:t>
      </w:r>
      <w:r>
        <w:rPr>
          <w:rFonts w:ascii="Arial" w:hAnsi="Arial" w:cs="Arial"/>
          <w:sz w:val="28"/>
          <w:szCs w:val="28"/>
          <w:lang w:val="en-US"/>
        </w:rPr>
        <w:t xml:space="preserve"> + CuO → N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 xml:space="preserve"> + Cu + H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O</w:t>
      </w:r>
    </w:p>
    <w:p w:rsidR="005950DA" w:rsidRDefault="005950DA" w:rsidP="005950DA">
      <w:pPr>
        <w:pStyle w:val="a7"/>
        <w:numPr>
          <w:ilvl w:val="0"/>
          <w:numId w:val="4"/>
        </w:numPr>
        <w:spacing w:after="120" w:line="480" w:lineRule="auto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CO + KMnO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4</w:t>
      </w:r>
      <w:r>
        <w:rPr>
          <w:rFonts w:ascii="Arial" w:hAnsi="Arial" w:cs="Arial"/>
          <w:sz w:val="28"/>
          <w:szCs w:val="28"/>
          <w:lang w:val="en-US"/>
        </w:rPr>
        <w:t xml:space="preserve"> + H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SO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4</w:t>
      </w:r>
      <w:r>
        <w:rPr>
          <w:rFonts w:ascii="Arial" w:hAnsi="Arial" w:cs="Arial"/>
          <w:sz w:val="28"/>
          <w:szCs w:val="28"/>
          <w:lang w:val="en-US"/>
        </w:rPr>
        <w:t xml:space="preserve"> → CO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 xml:space="preserve"> + MnSO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4</w:t>
      </w:r>
      <w:r>
        <w:rPr>
          <w:rFonts w:ascii="Arial" w:hAnsi="Arial" w:cs="Arial"/>
          <w:sz w:val="28"/>
          <w:szCs w:val="28"/>
          <w:lang w:val="en-US"/>
        </w:rPr>
        <w:t xml:space="preserve"> + K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SO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4</w:t>
      </w:r>
      <w:r>
        <w:rPr>
          <w:rFonts w:ascii="Arial" w:hAnsi="Arial" w:cs="Arial"/>
          <w:sz w:val="28"/>
          <w:szCs w:val="28"/>
          <w:lang w:val="en-US"/>
        </w:rPr>
        <w:t xml:space="preserve"> + H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O</w:t>
      </w:r>
    </w:p>
    <w:p w:rsidR="005950DA" w:rsidRDefault="005950DA" w:rsidP="005950DA">
      <w:pPr>
        <w:pStyle w:val="a7"/>
        <w:numPr>
          <w:ilvl w:val="0"/>
          <w:numId w:val="4"/>
        </w:numPr>
        <w:spacing w:after="120" w:line="480" w:lineRule="auto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FeCl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 xml:space="preserve"> +</w:t>
      </w:r>
      <w:r w:rsidRPr="005950DA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K</w:t>
      </w:r>
      <w:r w:rsidRPr="003F1C96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Cr</w:t>
      </w:r>
      <w:r w:rsidRPr="003F1C96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O</w:t>
      </w:r>
      <w:r w:rsidRPr="003F1C96">
        <w:rPr>
          <w:rFonts w:ascii="Arial" w:hAnsi="Arial" w:cs="Arial"/>
          <w:sz w:val="28"/>
          <w:szCs w:val="28"/>
          <w:vertAlign w:val="subscript"/>
          <w:lang w:val="en-US"/>
        </w:rPr>
        <w:t>7</w:t>
      </w:r>
      <w:r>
        <w:rPr>
          <w:rFonts w:ascii="Arial" w:hAnsi="Arial" w:cs="Arial"/>
          <w:sz w:val="28"/>
          <w:szCs w:val="28"/>
          <w:lang w:val="en-US"/>
        </w:rPr>
        <w:t xml:space="preserve"> +HCl → FeCl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3</w:t>
      </w:r>
      <w:r>
        <w:rPr>
          <w:rFonts w:ascii="Arial" w:hAnsi="Arial" w:cs="Arial"/>
          <w:sz w:val="28"/>
          <w:szCs w:val="28"/>
          <w:lang w:val="en-US"/>
        </w:rPr>
        <w:t xml:space="preserve"> + CrCl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3</w:t>
      </w:r>
      <w:r w:rsidR="003F1C96">
        <w:rPr>
          <w:rFonts w:ascii="Arial" w:hAnsi="Arial" w:cs="Arial"/>
          <w:sz w:val="28"/>
          <w:szCs w:val="28"/>
          <w:lang w:val="en-US"/>
        </w:rPr>
        <w:t xml:space="preserve"> + KCl + H</w:t>
      </w:r>
      <w:r w:rsidR="003F1C96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 w:rsidR="003F1C96">
        <w:rPr>
          <w:rFonts w:ascii="Arial" w:hAnsi="Arial" w:cs="Arial"/>
          <w:sz w:val="28"/>
          <w:szCs w:val="28"/>
          <w:lang w:val="en-US"/>
        </w:rPr>
        <w:t>O</w:t>
      </w:r>
    </w:p>
    <w:p w:rsidR="003F1C96" w:rsidRDefault="003F1C96" w:rsidP="005950DA">
      <w:pPr>
        <w:pStyle w:val="a7"/>
        <w:numPr>
          <w:ilvl w:val="0"/>
          <w:numId w:val="4"/>
        </w:numPr>
        <w:spacing w:after="120" w:line="480" w:lineRule="auto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SO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 xml:space="preserve"> + Fe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(SO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4</w:t>
      </w:r>
      <w:r>
        <w:rPr>
          <w:rFonts w:ascii="Arial" w:hAnsi="Arial" w:cs="Arial"/>
          <w:sz w:val="28"/>
          <w:szCs w:val="28"/>
          <w:lang w:val="en-US"/>
        </w:rPr>
        <w:t>)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3</w:t>
      </w:r>
      <w:r>
        <w:rPr>
          <w:rFonts w:ascii="Arial" w:hAnsi="Arial" w:cs="Arial"/>
          <w:sz w:val="28"/>
          <w:szCs w:val="28"/>
          <w:lang w:val="en-US"/>
        </w:rPr>
        <w:t xml:space="preserve"> + H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O → H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SO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4</w:t>
      </w:r>
      <w:r>
        <w:rPr>
          <w:rFonts w:ascii="Arial" w:hAnsi="Arial" w:cs="Arial"/>
          <w:sz w:val="28"/>
          <w:szCs w:val="28"/>
          <w:lang w:val="en-US"/>
        </w:rPr>
        <w:t xml:space="preserve"> + FeSO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4</w:t>
      </w:r>
    </w:p>
    <w:p w:rsidR="003F1C96" w:rsidRDefault="003F1C96" w:rsidP="005950DA">
      <w:pPr>
        <w:pStyle w:val="a7"/>
        <w:numPr>
          <w:ilvl w:val="0"/>
          <w:numId w:val="4"/>
        </w:numPr>
        <w:spacing w:after="120" w:line="480" w:lineRule="auto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H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O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 xml:space="preserve"> + KMnO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4</w:t>
      </w:r>
      <w:r>
        <w:rPr>
          <w:rFonts w:ascii="Arial" w:hAnsi="Arial" w:cs="Arial"/>
          <w:sz w:val="28"/>
          <w:szCs w:val="28"/>
          <w:lang w:val="en-US"/>
        </w:rPr>
        <w:t xml:space="preserve"> + H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SO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4</w:t>
      </w:r>
      <w:r>
        <w:rPr>
          <w:rFonts w:ascii="Arial" w:hAnsi="Arial" w:cs="Arial"/>
          <w:sz w:val="28"/>
          <w:szCs w:val="28"/>
          <w:lang w:val="en-US"/>
        </w:rPr>
        <w:t xml:space="preserve"> → O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 xml:space="preserve"> + MnSO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4</w:t>
      </w:r>
      <w:r>
        <w:rPr>
          <w:rFonts w:ascii="Arial" w:hAnsi="Arial" w:cs="Arial"/>
          <w:sz w:val="28"/>
          <w:szCs w:val="28"/>
          <w:lang w:val="en-US"/>
        </w:rPr>
        <w:t xml:space="preserve"> + K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SO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4</w:t>
      </w:r>
      <w:r>
        <w:rPr>
          <w:rFonts w:ascii="Arial" w:hAnsi="Arial" w:cs="Arial"/>
          <w:sz w:val="28"/>
          <w:szCs w:val="28"/>
          <w:lang w:val="en-US"/>
        </w:rPr>
        <w:t xml:space="preserve"> + H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O</w:t>
      </w:r>
    </w:p>
    <w:p w:rsidR="003F1C96" w:rsidRDefault="003F1C96" w:rsidP="005950DA">
      <w:pPr>
        <w:pStyle w:val="a7"/>
        <w:numPr>
          <w:ilvl w:val="0"/>
          <w:numId w:val="4"/>
        </w:numPr>
        <w:spacing w:after="120" w:line="480" w:lineRule="auto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Cu + H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SO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4(</w:t>
      </w:r>
      <w:r>
        <w:rPr>
          <w:rFonts w:ascii="Arial" w:hAnsi="Arial" w:cs="Arial"/>
          <w:sz w:val="28"/>
          <w:szCs w:val="28"/>
          <w:vertAlign w:val="subscript"/>
        </w:rPr>
        <w:t>πυκνό</w:t>
      </w:r>
      <w:r w:rsidRPr="003F1C96">
        <w:rPr>
          <w:rFonts w:ascii="Arial" w:hAnsi="Arial" w:cs="Arial"/>
          <w:sz w:val="28"/>
          <w:szCs w:val="28"/>
          <w:vertAlign w:val="subscript"/>
          <w:lang w:val="en-US"/>
        </w:rPr>
        <w:t>-</w:t>
      </w:r>
      <w:r>
        <w:rPr>
          <w:rFonts w:ascii="Arial" w:hAnsi="Arial" w:cs="Arial"/>
          <w:sz w:val="28"/>
          <w:szCs w:val="28"/>
          <w:vertAlign w:val="subscript"/>
        </w:rPr>
        <w:t>θερμό</w:t>
      </w:r>
      <w:r w:rsidRPr="003F1C96">
        <w:rPr>
          <w:rFonts w:ascii="Arial" w:hAnsi="Arial" w:cs="Arial"/>
          <w:sz w:val="28"/>
          <w:szCs w:val="28"/>
          <w:vertAlign w:val="subscript"/>
          <w:lang w:val="en-US"/>
        </w:rPr>
        <w:t>)</w:t>
      </w:r>
      <w:r>
        <w:rPr>
          <w:rFonts w:ascii="Arial" w:hAnsi="Arial" w:cs="Arial"/>
          <w:sz w:val="28"/>
          <w:szCs w:val="28"/>
          <w:lang w:val="en-US"/>
        </w:rPr>
        <w:t xml:space="preserve"> → CuSO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4</w:t>
      </w:r>
      <w:r>
        <w:rPr>
          <w:rFonts w:ascii="Arial" w:hAnsi="Arial" w:cs="Arial"/>
          <w:sz w:val="28"/>
          <w:szCs w:val="28"/>
          <w:lang w:val="en-US"/>
        </w:rPr>
        <w:t xml:space="preserve"> + SO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2(g)</w:t>
      </w:r>
      <w:r>
        <w:rPr>
          <w:rFonts w:ascii="Arial" w:hAnsi="Arial" w:cs="Arial"/>
          <w:sz w:val="28"/>
          <w:szCs w:val="28"/>
          <w:lang w:val="en-US"/>
        </w:rPr>
        <w:t xml:space="preserve"> + H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O</w:t>
      </w:r>
    </w:p>
    <w:p w:rsidR="003F1C96" w:rsidRDefault="003F1C96" w:rsidP="003F1C96">
      <w:pPr>
        <w:pStyle w:val="a7"/>
        <w:numPr>
          <w:ilvl w:val="0"/>
          <w:numId w:val="4"/>
        </w:numPr>
        <w:spacing w:after="120" w:line="480" w:lineRule="auto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S + H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SO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4(</w:t>
      </w:r>
      <w:r>
        <w:rPr>
          <w:rFonts w:ascii="Arial" w:hAnsi="Arial" w:cs="Arial"/>
          <w:sz w:val="28"/>
          <w:szCs w:val="28"/>
          <w:vertAlign w:val="subscript"/>
        </w:rPr>
        <w:t>πυκνό</w:t>
      </w:r>
      <w:r w:rsidRPr="003F1C96">
        <w:rPr>
          <w:rFonts w:ascii="Arial" w:hAnsi="Arial" w:cs="Arial"/>
          <w:sz w:val="28"/>
          <w:szCs w:val="28"/>
          <w:vertAlign w:val="subscript"/>
          <w:lang w:val="en-US"/>
        </w:rPr>
        <w:t>-</w:t>
      </w:r>
      <w:r>
        <w:rPr>
          <w:rFonts w:ascii="Arial" w:hAnsi="Arial" w:cs="Arial"/>
          <w:sz w:val="28"/>
          <w:szCs w:val="28"/>
          <w:vertAlign w:val="subscript"/>
        </w:rPr>
        <w:t>θερμό</w:t>
      </w:r>
      <w:r w:rsidRPr="003F1C96">
        <w:rPr>
          <w:rFonts w:ascii="Arial" w:hAnsi="Arial" w:cs="Arial"/>
          <w:sz w:val="28"/>
          <w:szCs w:val="28"/>
          <w:vertAlign w:val="subscript"/>
          <w:lang w:val="en-US"/>
        </w:rPr>
        <w:t>)</w:t>
      </w:r>
      <w:r>
        <w:rPr>
          <w:rFonts w:ascii="Arial" w:hAnsi="Arial" w:cs="Arial"/>
          <w:sz w:val="28"/>
          <w:szCs w:val="28"/>
          <w:lang w:val="en-US"/>
        </w:rPr>
        <w:t xml:space="preserve"> → SO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2(g)</w:t>
      </w:r>
      <w:r>
        <w:rPr>
          <w:rFonts w:ascii="Arial" w:hAnsi="Arial" w:cs="Arial"/>
          <w:sz w:val="28"/>
          <w:szCs w:val="28"/>
          <w:lang w:val="en-US"/>
        </w:rPr>
        <w:t xml:space="preserve"> + H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O</w:t>
      </w:r>
    </w:p>
    <w:p w:rsidR="003F1C96" w:rsidRPr="003F1C96" w:rsidRDefault="003F1C96" w:rsidP="003F1C96">
      <w:pPr>
        <w:pStyle w:val="a7"/>
        <w:numPr>
          <w:ilvl w:val="0"/>
          <w:numId w:val="4"/>
        </w:numPr>
        <w:spacing w:after="120" w:line="480" w:lineRule="auto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Zn + HCl → ZnCl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 xml:space="preserve"> + H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2(g)</w:t>
      </w:r>
    </w:p>
    <w:p w:rsidR="003F1C96" w:rsidRDefault="003F1C96" w:rsidP="003F1C96">
      <w:pPr>
        <w:spacing w:after="120" w:line="480" w:lineRule="auto"/>
        <w:rPr>
          <w:rFonts w:ascii="Arial" w:hAnsi="Arial" w:cs="Arial"/>
          <w:sz w:val="28"/>
          <w:szCs w:val="28"/>
          <w:lang w:val="en-US"/>
        </w:rPr>
      </w:pPr>
    </w:p>
    <w:p w:rsidR="003F1C96" w:rsidRDefault="003F1C96" w:rsidP="003F1C96">
      <w:pPr>
        <w:spacing w:after="120" w:line="480" w:lineRule="auto"/>
        <w:rPr>
          <w:rFonts w:ascii="Arial" w:hAnsi="Arial" w:cs="Arial"/>
          <w:sz w:val="28"/>
          <w:szCs w:val="28"/>
          <w:lang w:val="en-US"/>
        </w:rPr>
      </w:pPr>
    </w:p>
    <w:p w:rsidR="003F1C96" w:rsidRDefault="003F1C96" w:rsidP="003F1C96">
      <w:pPr>
        <w:spacing w:after="120"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ΘΕΜΑ 4</w:t>
      </w:r>
      <w:r w:rsidRPr="00BD1EA4">
        <w:rPr>
          <w:rFonts w:ascii="Arial" w:hAnsi="Arial" w:cs="Arial"/>
          <w:sz w:val="28"/>
          <w:szCs w:val="28"/>
        </w:rPr>
        <w:t>:</w:t>
      </w:r>
    </w:p>
    <w:p w:rsidR="00BD1EA4" w:rsidRDefault="00BD1EA4" w:rsidP="003F1C96">
      <w:pPr>
        <w:spacing w:after="120"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Σε κενό δοχείο σταθερού όγκου 5</w:t>
      </w:r>
      <w:r>
        <w:rPr>
          <w:rFonts w:ascii="Arial" w:hAnsi="Arial" w:cs="Arial"/>
          <w:sz w:val="28"/>
          <w:szCs w:val="28"/>
          <w:lang w:val="en-US"/>
        </w:rPr>
        <w:t>L</w:t>
      </w:r>
      <w:r>
        <w:rPr>
          <w:rFonts w:ascii="Arial" w:hAnsi="Arial" w:cs="Arial"/>
          <w:sz w:val="28"/>
          <w:szCs w:val="28"/>
        </w:rPr>
        <w:t xml:space="preserve"> και σε σταθερή θερμοκρασία εισάγονται 0,6</w:t>
      </w:r>
      <w:r>
        <w:rPr>
          <w:rFonts w:ascii="Arial" w:hAnsi="Arial" w:cs="Arial"/>
          <w:sz w:val="28"/>
          <w:szCs w:val="28"/>
          <w:lang w:val="en-US"/>
        </w:rPr>
        <w:t>mol</w:t>
      </w:r>
      <w:r>
        <w:rPr>
          <w:rFonts w:ascii="Arial" w:hAnsi="Arial" w:cs="Arial"/>
          <w:sz w:val="28"/>
          <w:szCs w:val="28"/>
        </w:rPr>
        <w:t xml:space="preserve"> αερίου Α και 1</w:t>
      </w:r>
      <w:r>
        <w:rPr>
          <w:rFonts w:ascii="Arial" w:hAnsi="Arial" w:cs="Arial"/>
          <w:sz w:val="28"/>
          <w:szCs w:val="28"/>
          <w:lang w:val="en-US"/>
        </w:rPr>
        <w:t>mol</w:t>
      </w:r>
      <w:r>
        <w:rPr>
          <w:rFonts w:ascii="Arial" w:hAnsi="Arial" w:cs="Arial"/>
          <w:sz w:val="28"/>
          <w:szCs w:val="28"/>
        </w:rPr>
        <w:t xml:space="preserve"> αερίου Β, οπότε πραγματοποιείται η αντίδραση</w:t>
      </w:r>
      <w:r w:rsidRPr="00BD1EA4">
        <w:rPr>
          <w:rFonts w:ascii="Arial" w:hAnsi="Arial" w:cs="Arial"/>
          <w:sz w:val="28"/>
          <w:szCs w:val="28"/>
        </w:rPr>
        <w:t>:</w:t>
      </w:r>
    </w:p>
    <w:p w:rsidR="005950DA" w:rsidRDefault="00BD1EA4" w:rsidP="00BD1EA4">
      <w:pPr>
        <w:spacing w:after="120" w:line="480" w:lineRule="auto"/>
        <w:jc w:val="center"/>
        <w:rPr>
          <w:rFonts w:ascii="Arial" w:hAnsi="Arial" w:cs="Arial"/>
          <w:sz w:val="28"/>
          <w:szCs w:val="28"/>
          <w:vertAlign w:val="subscript"/>
        </w:rPr>
      </w:pPr>
      <w:r>
        <w:rPr>
          <w:rFonts w:ascii="Arial" w:hAnsi="Arial" w:cs="Arial"/>
          <w:sz w:val="28"/>
          <w:szCs w:val="28"/>
        </w:rPr>
        <w:t>Α</w:t>
      </w:r>
      <w:r w:rsidRPr="00530567">
        <w:rPr>
          <w:rFonts w:ascii="Arial" w:hAnsi="Arial" w:cs="Arial"/>
          <w:sz w:val="28"/>
          <w:szCs w:val="28"/>
          <w:vertAlign w:val="subscript"/>
        </w:rPr>
        <w:t>(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g</w:t>
      </w:r>
      <w:r w:rsidRPr="00530567">
        <w:rPr>
          <w:rFonts w:ascii="Arial" w:hAnsi="Arial" w:cs="Arial"/>
          <w:sz w:val="28"/>
          <w:szCs w:val="28"/>
          <w:vertAlign w:val="subscript"/>
        </w:rPr>
        <w:t>)</w:t>
      </w:r>
      <w:r>
        <w:rPr>
          <w:rFonts w:ascii="Arial" w:hAnsi="Arial" w:cs="Arial"/>
          <w:sz w:val="28"/>
          <w:szCs w:val="28"/>
        </w:rPr>
        <w:t xml:space="preserve"> + 2Β</w:t>
      </w:r>
      <w:r w:rsidRPr="00530567">
        <w:rPr>
          <w:rFonts w:ascii="Arial" w:hAnsi="Arial" w:cs="Arial"/>
          <w:sz w:val="28"/>
          <w:szCs w:val="28"/>
          <w:vertAlign w:val="subscript"/>
        </w:rPr>
        <w:t>(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g</w:t>
      </w:r>
      <w:r w:rsidRPr="00530567">
        <w:rPr>
          <w:rFonts w:ascii="Arial" w:hAnsi="Arial" w:cs="Arial"/>
          <w:sz w:val="28"/>
          <w:szCs w:val="28"/>
          <w:vertAlign w:val="subscript"/>
        </w:rPr>
        <w:t>)</w:t>
      </w:r>
      <w:r>
        <w:rPr>
          <w:rFonts w:ascii="Arial" w:hAnsi="Arial" w:cs="Arial"/>
          <w:sz w:val="28"/>
          <w:szCs w:val="28"/>
        </w:rPr>
        <w:t xml:space="preserve"> → 2Γ</w:t>
      </w:r>
      <w:r w:rsidRPr="00530567">
        <w:rPr>
          <w:rFonts w:ascii="Arial" w:hAnsi="Arial" w:cs="Arial"/>
          <w:sz w:val="28"/>
          <w:szCs w:val="28"/>
          <w:vertAlign w:val="subscript"/>
        </w:rPr>
        <w:t>(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g</w:t>
      </w:r>
      <w:r w:rsidRPr="00530567">
        <w:rPr>
          <w:rFonts w:ascii="Arial" w:hAnsi="Arial" w:cs="Arial"/>
          <w:sz w:val="28"/>
          <w:szCs w:val="28"/>
          <w:vertAlign w:val="subscript"/>
        </w:rPr>
        <w:t>)</w:t>
      </w:r>
    </w:p>
    <w:p w:rsidR="00BD1EA4" w:rsidRDefault="00BD1EA4" w:rsidP="00BD1EA4">
      <w:pPr>
        <w:spacing w:after="120"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Τη χρονική στιγμή </w:t>
      </w:r>
      <w:r>
        <w:rPr>
          <w:rFonts w:ascii="Arial" w:hAnsi="Arial" w:cs="Arial"/>
          <w:sz w:val="28"/>
          <w:szCs w:val="28"/>
          <w:lang w:val="en-US"/>
        </w:rPr>
        <w:t>t</w:t>
      </w:r>
      <w:r w:rsidRPr="00BD1EA4">
        <w:rPr>
          <w:rFonts w:ascii="Arial" w:hAnsi="Arial" w:cs="Arial"/>
          <w:sz w:val="28"/>
          <w:szCs w:val="28"/>
        </w:rPr>
        <w:t>=20</w:t>
      </w:r>
      <w:r>
        <w:rPr>
          <w:rFonts w:ascii="Arial" w:hAnsi="Arial" w:cs="Arial"/>
          <w:sz w:val="28"/>
          <w:szCs w:val="28"/>
          <w:lang w:val="en-US"/>
        </w:rPr>
        <w:t>s</w:t>
      </w:r>
      <w:r>
        <w:rPr>
          <w:rFonts w:ascii="Arial" w:hAnsi="Arial" w:cs="Arial"/>
          <w:sz w:val="28"/>
          <w:szCs w:val="28"/>
        </w:rPr>
        <w:t xml:space="preserve"> οι συγκεντρώσεις των αερίων Α και Γ είναι ίσες.</w:t>
      </w:r>
    </w:p>
    <w:p w:rsidR="00BD1EA4" w:rsidRDefault="00BD1EA4" w:rsidP="00BD1EA4">
      <w:pPr>
        <w:spacing w:after="120"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Α) Να υπολογίσετε στο χρονικό διάστημα 0-20 </w:t>
      </w:r>
      <w:r>
        <w:rPr>
          <w:rFonts w:ascii="Arial" w:hAnsi="Arial" w:cs="Arial"/>
          <w:sz w:val="28"/>
          <w:szCs w:val="28"/>
          <w:lang w:val="en-US"/>
        </w:rPr>
        <w:t>s</w:t>
      </w:r>
      <w:r w:rsidRPr="00BD1EA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τη μέση ταχύτητα της αντίδρασης και τον μέσο ρυθμό παραγωγής του Γ.</w:t>
      </w:r>
    </w:p>
    <w:p w:rsidR="00BD1EA4" w:rsidRPr="00FC0C68" w:rsidRDefault="00BD1EA4" w:rsidP="00BD1EA4">
      <w:pPr>
        <w:spacing w:after="120"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Β) στη διάρκεια των επόμενων 20</w:t>
      </w:r>
      <w:r>
        <w:rPr>
          <w:rFonts w:ascii="Arial" w:hAnsi="Arial" w:cs="Arial"/>
          <w:sz w:val="28"/>
          <w:szCs w:val="28"/>
          <w:lang w:val="en-US"/>
        </w:rPr>
        <w:t>s</w:t>
      </w:r>
      <w:r>
        <w:rPr>
          <w:rFonts w:ascii="Arial" w:hAnsi="Arial" w:cs="Arial"/>
          <w:sz w:val="28"/>
          <w:szCs w:val="28"/>
        </w:rPr>
        <w:t xml:space="preserve"> η μέση ταχύτητα της αντίδρασης είναι </w:t>
      </w:r>
    </w:p>
    <w:p w:rsidR="00BD1EA4" w:rsidRDefault="00BD1EA4" w:rsidP="00BD1EA4">
      <w:pPr>
        <w:spacing w:after="120"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10</w:t>
      </w:r>
      <w:r>
        <w:rPr>
          <w:rFonts w:ascii="Arial" w:hAnsi="Arial" w:cs="Arial"/>
          <w:sz w:val="28"/>
          <w:szCs w:val="28"/>
          <w:vertAlign w:val="superscript"/>
        </w:rPr>
        <w:t>-3</w:t>
      </w:r>
      <w:r w:rsidRPr="00BD1EA4">
        <w:rPr>
          <w:rFonts w:ascii="Arial" w:hAnsi="Arial" w:cs="Arial"/>
          <w:sz w:val="28"/>
          <w:szCs w:val="28"/>
          <w:vertAlign w:val="superscript"/>
        </w:rPr>
        <w:t xml:space="preserve"> </w:t>
      </w:r>
      <w:r>
        <w:rPr>
          <w:rFonts w:ascii="Arial" w:hAnsi="Arial" w:cs="Arial"/>
          <w:sz w:val="28"/>
          <w:szCs w:val="28"/>
        </w:rPr>
        <w:t>Μ</w:t>
      </w:r>
      <w:r w:rsidRPr="00BD1EA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s</w:t>
      </w:r>
      <w:r w:rsidRPr="00BD1EA4">
        <w:rPr>
          <w:rFonts w:ascii="Arial" w:hAnsi="Arial" w:cs="Arial"/>
          <w:sz w:val="28"/>
          <w:szCs w:val="28"/>
          <w:vertAlign w:val="superscript"/>
        </w:rPr>
        <w:t>-1</w:t>
      </w:r>
      <w:r w:rsidRPr="00BD1EA4">
        <w:rPr>
          <w:rFonts w:ascii="Arial" w:hAnsi="Arial" w:cs="Arial"/>
          <w:sz w:val="28"/>
          <w:szCs w:val="28"/>
        </w:rPr>
        <w:t xml:space="preserve"> . </w:t>
      </w:r>
      <w:r>
        <w:rPr>
          <w:rFonts w:ascii="Arial" w:hAnsi="Arial" w:cs="Arial"/>
          <w:sz w:val="28"/>
          <w:szCs w:val="28"/>
        </w:rPr>
        <w:t xml:space="preserve">Να υπολογίσετε τη σύσταση (σε </w:t>
      </w:r>
      <w:r>
        <w:rPr>
          <w:rFonts w:ascii="Arial" w:hAnsi="Arial" w:cs="Arial"/>
          <w:sz w:val="28"/>
          <w:szCs w:val="28"/>
          <w:lang w:val="en-US"/>
        </w:rPr>
        <w:t>mol</w:t>
      </w:r>
      <w:r w:rsidRPr="00BD1EA4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 xml:space="preserve"> στο δοχείο τη χρονική στιγμή </w:t>
      </w:r>
      <w:r>
        <w:rPr>
          <w:rFonts w:ascii="Arial" w:hAnsi="Arial" w:cs="Arial"/>
          <w:sz w:val="28"/>
          <w:szCs w:val="28"/>
          <w:lang w:val="en-US"/>
        </w:rPr>
        <w:t>t</w:t>
      </w:r>
      <w:r w:rsidRPr="00BD1EA4">
        <w:rPr>
          <w:rFonts w:ascii="Arial" w:hAnsi="Arial" w:cs="Arial"/>
          <w:sz w:val="28"/>
          <w:szCs w:val="28"/>
          <w:vertAlign w:val="superscript"/>
        </w:rPr>
        <w:t>’</w:t>
      </w:r>
      <w:r w:rsidRPr="00BD1EA4">
        <w:rPr>
          <w:rFonts w:ascii="Arial" w:hAnsi="Arial" w:cs="Arial"/>
          <w:sz w:val="28"/>
          <w:szCs w:val="28"/>
        </w:rPr>
        <w:t xml:space="preserve"> = 40</w:t>
      </w:r>
      <w:r>
        <w:rPr>
          <w:rFonts w:ascii="Arial" w:hAnsi="Arial" w:cs="Arial"/>
          <w:sz w:val="28"/>
          <w:szCs w:val="28"/>
          <w:lang w:val="en-US"/>
        </w:rPr>
        <w:t>s</w:t>
      </w:r>
      <w:r w:rsidRPr="00BD1EA4">
        <w:rPr>
          <w:rFonts w:ascii="Arial" w:hAnsi="Arial" w:cs="Arial"/>
          <w:sz w:val="28"/>
          <w:szCs w:val="28"/>
        </w:rPr>
        <w:t>.</w:t>
      </w:r>
    </w:p>
    <w:p w:rsidR="00AE671A" w:rsidRDefault="00AE671A" w:rsidP="00BD1EA4">
      <w:pPr>
        <w:spacing w:after="120" w:line="480" w:lineRule="auto"/>
        <w:rPr>
          <w:rFonts w:ascii="Arial" w:hAnsi="Arial" w:cs="Arial"/>
          <w:sz w:val="28"/>
          <w:szCs w:val="28"/>
        </w:rPr>
      </w:pPr>
    </w:p>
    <w:p w:rsidR="00AE671A" w:rsidRDefault="00BD1EA4" w:rsidP="00AE671A">
      <w:pPr>
        <w:spacing w:after="120" w:line="48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ΚΑΛΗ ΤΥΧΗ</w:t>
      </w:r>
    </w:p>
    <w:p w:rsidR="00AE671A" w:rsidRPr="00BD1EA4" w:rsidRDefault="00AE671A" w:rsidP="00AE671A">
      <w:pPr>
        <w:spacing w:after="120" w:line="480" w:lineRule="auto"/>
        <w:jc w:val="center"/>
        <w:rPr>
          <w:rFonts w:ascii="Arial" w:hAnsi="Arial" w:cs="Arial"/>
          <w:sz w:val="28"/>
          <w:szCs w:val="28"/>
        </w:rPr>
      </w:pPr>
    </w:p>
    <w:p w:rsidR="001D5638" w:rsidRPr="00AE671A" w:rsidRDefault="00AE671A" w:rsidP="00AE671A">
      <w:pPr>
        <w:pStyle w:val="a7"/>
        <w:numPr>
          <w:ilvl w:val="0"/>
          <w:numId w:val="5"/>
        </w:numPr>
        <w:spacing w:after="120" w:line="480" w:lineRule="auto"/>
        <w:rPr>
          <w:rFonts w:ascii="Arial" w:hAnsi="Arial" w:cs="Arial"/>
          <w:sz w:val="24"/>
          <w:szCs w:val="24"/>
        </w:rPr>
      </w:pPr>
      <w:r w:rsidRPr="00AE671A">
        <w:rPr>
          <w:rFonts w:ascii="Arial" w:hAnsi="Arial" w:cs="Arial"/>
          <w:sz w:val="24"/>
          <w:szCs w:val="24"/>
        </w:rPr>
        <w:t>Βιβλιογραφία</w:t>
      </w:r>
      <w:r w:rsidRPr="00AE671A">
        <w:rPr>
          <w:rFonts w:ascii="Arial" w:hAnsi="Arial" w:cs="Arial"/>
          <w:sz w:val="24"/>
          <w:szCs w:val="24"/>
          <w:lang w:val="en-US"/>
        </w:rPr>
        <w:t>:</w:t>
      </w:r>
    </w:p>
    <w:p w:rsidR="00AE671A" w:rsidRPr="00AE671A" w:rsidRDefault="00AE671A" w:rsidP="00AE671A">
      <w:pPr>
        <w:pStyle w:val="a7"/>
        <w:numPr>
          <w:ilvl w:val="0"/>
          <w:numId w:val="6"/>
        </w:numPr>
        <w:spacing w:after="120" w:line="480" w:lineRule="auto"/>
        <w:rPr>
          <w:rFonts w:ascii="Arial" w:hAnsi="Arial" w:cs="Arial"/>
          <w:sz w:val="24"/>
          <w:szCs w:val="24"/>
        </w:rPr>
      </w:pPr>
      <w:r w:rsidRPr="00AE671A">
        <w:rPr>
          <w:rFonts w:ascii="Arial" w:hAnsi="Arial" w:cs="Arial"/>
          <w:sz w:val="24"/>
          <w:szCs w:val="24"/>
        </w:rPr>
        <w:t>Χημεία Γ΄Λυκείου α΄τεύχος, Κώστας Σαλτερής – εκδόσεις Σαββάλας</w:t>
      </w:r>
    </w:p>
    <w:p w:rsidR="00AE671A" w:rsidRPr="00AE671A" w:rsidRDefault="00AE671A" w:rsidP="00AE671A">
      <w:pPr>
        <w:pStyle w:val="a7"/>
        <w:numPr>
          <w:ilvl w:val="0"/>
          <w:numId w:val="6"/>
        </w:numPr>
        <w:spacing w:after="120" w:line="480" w:lineRule="auto"/>
        <w:rPr>
          <w:rFonts w:ascii="Arial" w:hAnsi="Arial" w:cs="Arial"/>
          <w:sz w:val="24"/>
          <w:szCs w:val="24"/>
        </w:rPr>
      </w:pPr>
      <w:r w:rsidRPr="00AE671A">
        <w:rPr>
          <w:rFonts w:ascii="Arial" w:hAnsi="Arial" w:cs="Arial"/>
          <w:sz w:val="24"/>
          <w:szCs w:val="24"/>
        </w:rPr>
        <w:t>Χημεία Γ΄Λυκείου β΄τεύχος, Κώστας Σαλτερής – εκδόσεις Σαββάλας</w:t>
      </w:r>
    </w:p>
    <w:p w:rsidR="00AE671A" w:rsidRPr="00AE671A" w:rsidRDefault="00AE671A" w:rsidP="00AE671A">
      <w:pPr>
        <w:pStyle w:val="a7"/>
        <w:numPr>
          <w:ilvl w:val="0"/>
          <w:numId w:val="6"/>
        </w:numPr>
        <w:spacing w:after="120" w:line="480" w:lineRule="auto"/>
        <w:rPr>
          <w:rFonts w:ascii="Arial" w:hAnsi="Arial" w:cs="Arial"/>
          <w:sz w:val="24"/>
          <w:szCs w:val="24"/>
        </w:rPr>
      </w:pPr>
      <w:r w:rsidRPr="00AE671A">
        <w:rPr>
          <w:rFonts w:ascii="Arial" w:hAnsi="Arial" w:cs="Arial"/>
          <w:sz w:val="24"/>
          <w:szCs w:val="24"/>
        </w:rPr>
        <w:t>Χημεία Γ΄Λυκείου πρώτος τόμος, Θεοδώρου Ανέστης – εκδόσεις Ελληνοεκδοτική</w:t>
      </w:r>
    </w:p>
    <w:sectPr w:rsidR="00AE671A" w:rsidRPr="00AE671A" w:rsidSect="002C1290">
      <w:headerReference w:type="default" r:id="rId8"/>
      <w:footerReference w:type="default" r:id="rId9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99F" w:rsidRDefault="002D499F" w:rsidP="00FE09BD">
      <w:pPr>
        <w:spacing w:after="0" w:line="240" w:lineRule="auto"/>
      </w:pPr>
      <w:r>
        <w:separator/>
      </w:r>
    </w:p>
  </w:endnote>
  <w:endnote w:type="continuationSeparator" w:id="1">
    <w:p w:rsidR="002D499F" w:rsidRDefault="002D499F" w:rsidP="00FE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608" w:rsidRDefault="00A67902">
    <w:pPr>
      <w:pStyle w:val="a4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Σχολικό έτος 201</w:t>
    </w:r>
    <w:r w:rsidR="00103C79">
      <w:rPr>
        <w:rFonts w:asciiTheme="majorHAnsi" w:hAnsiTheme="majorHAnsi"/>
        <w:lang w:val="en-US"/>
      </w:rPr>
      <w:t>9</w:t>
    </w:r>
    <w:r>
      <w:rPr>
        <w:rFonts w:asciiTheme="majorHAnsi" w:hAnsiTheme="majorHAnsi"/>
      </w:rPr>
      <w:t>-20</w:t>
    </w:r>
    <w:r w:rsidR="00103C79">
      <w:rPr>
        <w:rFonts w:asciiTheme="majorHAnsi" w:hAnsiTheme="majorHAnsi"/>
        <w:lang w:val="en-US"/>
      </w:rPr>
      <w:t>20</w:t>
    </w:r>
    <w:r w:rsidR="005E1DF3">
      <w:rPr>
        <w:rFonts w:asciiTheme="majorHAnsi" w:hAnsiTheme="majorHAnsi"/>
      </w:rPr>
      <w:t xml:space="preserve">        </w:t>
    </w:r>
    <w:r w:rsidR="003D6608">
      <w:rPr>
        <w:rFonts w:asciiTheme="majorHAnsi" w:hAnsiTheme="majorHAnsi"/>
      </w:rPr>
      <w:ptab w:relativeTo="margin" w:alignment="right" w:leader="none"/>
    </w:r>
    <w:r w:rsidR="003D6608">
      <w:rPr>
        <w:rFonts w:asciiTheme="majorHAnsi" w:hAnsiTheme="majorHAnsi"/>
      </w:rPr>
      <w:t xml:space="preserve">Σελίδα </w:t>
    </w:r>
    <w:fldSimple w:instr=" PAGE   \* MERGEFORMAT ">
      <w:r w:rsidR="002D499F" w:rsidRPr="002D499F">
        <w:rPr>
          <w:rFonts w:asciiTheme="majorHAnsi" w:hAnsiTheme="majorHAnsi"/>
          <w:noProof/>
        </w:rPr>
        <w:t>1</w:t>
      </w:r>
    </w:fldSimple>
  </w:p>
  <w:p w:rsidR="00FE09BD" w:rsidRPr="000E735B" w:rsidRDefault="002C1290">
    <w:pPr>
      <w:pStyle w:val="a4"/>
      <w:rPr>
        <w:i/>
      </w:rPr>
    </w:pPr>
    <w:r>
      <w:rPr>
        <w:i/>
      </w:rPr>
      <w:tab/>
      <w:t xml:space="preserve">                                             </w:t>
    </w:r>
    <w:r>
      <w:rPr>
        <w:noProof/>
        <w:lang w:eastAsia="el-GR"/>
      </w:rPr>
      <w:t xml:space="preserve">  </w:t>
    </w:r>
    <w:r>
      <w:rPr>
        <w:noProof/>
        <w:lang w:eastAsia="el-GR"/>
      </w:rPr>
      <w:drawing>
        <wp:inline distT="0" distB="0" distL="0" distR="0">
          <wp:extent cx="3060700" cy="660400"/>
          <wp:effectExtent l="19050" t="0" r="6350" b="0"/>
          <wp:docPr id="3" name="Εικόνα 4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99F" w:rsidRDefault="002D499F" w:rsidP="00FE09BD">
      <w:pPr>
        <w:spacing w:after="0" w:line="240" w:lineRule="auto"/>
      </w:pPr>
      <w:r>
        <w:separator/>
      </w:r>
    </w:p>
  </w:footnote>
  <w:footnote w:type="continuationSeparator" w:id="1">
    <w:p w:rsidR="002D499F" w:rsidRDefault="002D499F" w:rsidP="00FE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9C3" w:rsidRDefault="00D679C3" w:rsidP="00D679C3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eastAsia="el-GR"/>
      </w:rPr>
      <w:drawing>
        <wp:inline distT="0" distB="0" distL="0" distR="0">
          <wp:extent cx="3790950" cy="933450"/>
          <wp:effectExtent l="19050" t="0" r="0" b="0"/>
          <wp:docPr id="2" name="Εικόνα 1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E09BD" w:rsidRDefault="00FE09B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702FC"/>
    <w:multiLevelType w:val="hybridMultilevel"/>
    <w:tmpl w:val="3EAEFAD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2BA4AE1"/>
    <w:multiLevelType w:val="multilevel"/>
    <w:tmpl w:val="859AE8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17012575"/>
    <w:multiLevelType w:val="hybridMultilevel"/>
    <w:tmpl w:val="5990568C"/>
    <w:lvl w:ilvl="0" w:tplc="0408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3">
    <w:nsid w:val="3193080E"/>
    <w:multiLevelType w:val="hybridMultilevel"/>
    <w:tmpl w:val="435A59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E46D0D"/>
    <w:multiLevelType w:val="multilevel"/>
    <w:tmpl w:val="859AE8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4028020D"/>
    <w:multiLevelType w:val="hybridMultilevel"/>
    <w:tmpl w:val="B538D490"/>
    <w:lvl w:ilvl="0" w:tplc="0408000F">
      <w:start w:val="1"/>
      <w:numFmt w:val="decimal"/>
      <w:lvlText w:val="%1."/>
      <w:lvlJc w:val="left"/>
      <w:pPr>
        <w:ind w:left="1782" w:hanging="360"/>
      </w:pPr>
    </w:lvl>
    <w:lvl w:ilvl="1" w:tplc="04080019" w:tentative="1">
      <w:start w:val="1"/>
      <w:numFmt w:val="lowerLetter"/>
      <w:lvlText w:val="%2."/>
      <w:lvlJc w:val="left"/>
      <w:pPr>
        <w:ind w:left="2502" w:hanging="360"/>
      </w:pPr>
    </w:lvl>
    <w:lvl w:ilvl="2" w:tplc="0408001B" w:tentative="1">
      <w:start w:val="1"/>
      <w:numFmt w:val="lowerRoman"/>
      <w:lvlText w:val="%3."/>
      <w:lvlJc w:val="right"/>
      <w:pPr>
        <w:ind w:left="3222" w:hanging="180"/>
      </w:pPr>
    </w:lvl>
    <w:lvl w:ilvl="3" w:tplc="0408000F" w:tentative="1">
      <w:start w:val="1"/>
      <w:numFmt w:val="decimal"/>
      <w:lvlText w:val="%4."/>
      <w:lvlJc w:val="left"/>
      <w:pPr>
        <w:ind w:left="3942" w:hanging="360"/>
      </w:pPr>
    </w:lvl>
    <w:lvl w:ilvl="4" w:tplc="04080019" w:tentative="1">
      <w:start w:val="1"/>
      <w:numFmt w:val="lowerLetter"/>
      <w:lvlText w:val="%5."/>
      <w:lvlJc w:val="left"/>
      <w:pPr>
        <w:ind w:left="4662" w:hanging="360"/>
      </w:pPr>
    </w:lvl>
    <w:lvl w:ilvl="5" w:tplc="0408001B" w:tentative="1">
      <w:start w:val="1"/>
      <w:numFmt w:val="lowerRoman"/>
      <w:lvlText w:val="%6."/>
      <w:lvlJc w:val="right"/>
      <w:pPr>
        <w:ind w:left="5382" w:hanging="180"/>
      </w:pPr>
    </w:lvl>
    <w:lvl w:ilvl="6" w:tplc="0408000F" w:tentative="1">
      <w:start w:val="1"/>
      <w:numFmt w:val="decimal"/>
      <w:lvlText w:val="%7."/>
      <w:lvlJc w:val="left"/>
      <w:pPr>
        <w:ind w:left="6102" w:hanging="360"/>
      </w:pPr>
    </w:lvl>
    <w:lvl w:ilvl="7" w:tplc="04080019" w:tentative="1">
      <w:start w:val="1"/>
      <w:numFmt w:val="lowerLetter"/>
      <w:lvlText w:val="%8."/>
      <w:lvlJc w:val="left"/>
      <w:pPr>
        <w:ind w:left="6822" w:hanging="360"/>
      </w:pPr>
    </w:lvl>
    <w:lvl w:ilvl="8" w:tplc="0408001B" w:tentative="1">
      <w:start w:val="1"/>
      <w:numFmt w:val="lowerRoman"/>
      <w:lvlText w:val="%9."/>
      <w:lvlJc w:val="right"/>
      <w:pPr>
        <w:ind w:left="7542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FE09BD"/>
    <w:rsid w:val="00033002"/>
    <w:rsid w:val="000631FF"/>
    <w:rsid w:val="000E735B"/>
    <w:rsid w:val="00103C79"/>
    <w:rsid w:val="00104E4E"/>
    <w:rsid w:val="001A23B6"/>
    <w:rsid w:val="001D5638"/>
    <w:rsid w:val="00211354"/>
    <w:rsid w:val="00287219"/>
    <w:rsid w:val="002C1290"/>
    <w:rsid w:val="002D499F"/>
    <w:rsid w:val="002E4557"/>
    <w:rsid w:val="00380309"/>
    <w:rsid w:val="003D6608"/>
    <w:rsid w:val="003F1C96"/>
    <w:rsid w:val="004002E4"/>
    <w:rsid w:val="004643D1"/>
    <w:rsid w:val="00530567"/>
    <w:rsid w:val="005950DA"/>
    <w:rsid w:val="005E1DF3"/>
    <w:rsid w:val="005F6149"/>
    <w:rsid w:val="00621B6B"/>
    <w:rsid w:val="007713FD"/>
    <w:rsid w:val="007D1DE2"/>
    <w:rsid w:val="007D7343"/>
    <w:rsid w:val="00911636"/>
    <w:rsid w:val="00967DD2"/>
    <w:rsid w:val="00A67902"/>
    <w:rsid w:val="00AE671A"/>
    <w:rsid w:val="00B02A34"/>
    <w:rsid w:val="00B44FB2"/>
    <w:rsid w:val="00BD1CE9"/>
    <w:rsid w:val="00BD1EA4"/>
    <w:rsid w:val="00BD729E"/>
    <w:rsid w:val="00BE1BC3"/>
    <w:rsid w:val="00C475DD"/>
    <w:rsid w:val="00C977FB"/>
    <w:rsid w:val="00D679C3"/>
    <w:rsid w:val="00E76210"/>
    <w:rsid w:val="00E82865"/>
    <w:rsid w:val="00EC1095"/>
    <w:rsid w:val="00EC7905"/>
    <w:rsid w:val="00F82700"/>
    <w:rsid w:val="00FC0C68"/>
    <w:rsid w:val="00FE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34"/>
  </w:style>
  <w:style w:type="paragraph" w:styleId="1">
    <w:name w:val="heading 1"/>
    <w:basedOn w:val="a"/>
    <w:link w:val="1Char"/>
    <w:uiPriority w:val="9"/>
    <w:qFormat/>
    <w:rsid w:val="00AE67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E09BD"/>
  </w:style>
  <w:style w:type="paragraph" w:styleId="a4">
    <w:name w:val="footer"/>
    <w:basedOn w:val="a"/>
    <w:link w:val="Char0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E09BD"/>
  </w:style>
  <w:style w:type="paragraph" w:styleId="a5">
    <w:name w:val="Balloon Text"/>
    <w:basedOn w:val="a"/>
    <w:link w:val="Char1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E09B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E0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E4557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380309"/>
    <w:rPr>
      <w:color w:val="808080"/>
    </w:rPr>
  </w:style>
  <w:style w:type="character" w:customStyle="1" w:styleId="1Char">
    <w:name w:val="Επικεφαλίδα 1 Char"/>
    <w:basedOn w:val="a0"/>
    <w:link w:val="1"/>
    <w:uiPriority w:val="9"/>
    <w:rsid w:val="00AE671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657EE-393D-4CFD-91D5-346457708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691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kainotomosmathisi</dc:creator>
  <cp:lastModifiedBy>user</cp:lastModifiedBy>
  <cp:revision>2</cp:revision>
  <cp:lastPrinted>2018-08-03T06:56:00Z</cp:lastPrinted>
  <dcterms:created xsi:type="dcterms:W3CDTF">2019-11-02T07:27:00Z</dcterms:created>
  <dcterms:modified xsi:type="dcterms:W3CDTF">2019-11-02T07:27:00Z</dcterms:modified>
</cp:coreProperties>
</file>