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FE" w:rsidRDefault="00EB32F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B32FE" w:rsidRDefault="00EB3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77" w:dyaOrig="1599">
          <v:rect id="rectole0000000000" o:spid="_x0000_i1025" style="width:234.15pt;height:79.85pt" o:ole="" o:preferrelative="t" stroked="f">
            <v:imagedata r:id="rId4" o:title=""/>
          </v:rect>
          <o:OLEObject Type="Embed" ProgID="StaticMetafile" ShapeID="rectole0000000000" DrawAspect="Content" ObjectID="_1650380314" r:id="rId5"/>
        </w:object>
      </w:r>
    </w:p>
    <w:p w:rsidR="00EB32FE" w:rsidRDefault="00EB32F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B32FE" w:rsidRDefault="00EB32F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B32FE" w:rsidRDefault="00BA249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B32FE" w:rsidRDefault="00BA249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 Γ ΕΠΑΛ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B32FE" w:rsidRDefault="00BA249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B32FE" w:rsidRDefault="00BA249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Νάσος Γ. Καναβάκης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B32FE" w:rsidRDefault="00BA249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Να αποδείξετε ότι η παράγωγος  της ταυτοτικής συνάρτησης f(x)=x είναι f</w:t>
      </w:r>
      <w:r>
        <w:rPr>
          <w:rFonts w:ascii="Times New Roman" w:eastAsia="Times New Roman" w:hAnsi="Times New Roman" w:cs="Times New Roman"/>
          <w:sz w:val="24"/>
        </w:rPr>
        <w:t>’(x)=1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με πεδίο ορισμού το σύνολο Α λέγεται γνησίως φθίνουσα σε ένα διάστημα Δ του πεδίου ορισμού της;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Σε ποιες κατηγορίες διακρίνονται οι μεταβλητές; (και υποκατηγορίες)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Μονάδες:10+7+8=25</w:t>
      </w:r>
    </w:p>
    <w:p w:rsidR="00EB32FE" w:rsidRDefault="00EB32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Ρίξαμε ένα ζάρι και οι ενδείξε</w:t>
      </w:r>
      <w:r>
        <w:rPr>
          <w:rFonts w:ascii="Times New Roman" w:eastAsia="Times New Roman" w:hAnsi="Times New Roman" w:cs="Times New Roman"/>
          <w:sz w:val="24"/>
        </w:rPr>
        <w:t>ις που πήραμε βρίσκονται στο παρακάτω πίνακα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3"/>
        <w:gridCol w:w="843"/>
        <w:gridCol w:w="842"/>
        <w:gridCol w:w="842"/>
        <w:gridCol w:w="842"/>
        <w:gridCol w:w="842"/>
        <w:gridCol w:w="842"/>
        <w:gridCol w:w="842"/>
        <w:gridCol w:w="843"/>
        <w:gridCol w:w="843"/>
      </w:tblGrid>
      <w:tr w:rsidR="00EB32FE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EB32FE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B32FE" w:rsidRDefault="00BA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EB32FE" w:rsidRDefault="00EB32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Β1. Αφού κάνετε τη διαλογή του πίνακα, να κάνετε τον πίνακα συχνοτήτων, σχετικών συχνοτήτων% , αθροιστιών συχνοτήτων και αθροιστικών σχετικών συχνοτήτων%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Β2. Να βρείτε πόσες ρίψεις έχουν ένδειξη: </w:t>
      </w:r>
    </w:p>
    <w:p w:rsidR="00EB32FE" w:rsidRDefault="00BA2499">
      <w:pPr>
        <w:tabs>
          <w:tab w:val="left" w:pos="1080"/>
        </w:tabs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i)</w:t>
      </w:r>
      <w:r>
        <w:rPr>
          <w:rFonts w:ascii="Times New Roman" w:eastAsia="Times New Roman" w:hAnsi="Times New Roman" w:cs="Times New Roman"/>
          <w:sz w:val="24"/>
        </w:rPr>
        <w:tab/>
        <w:t>μεγαλύτερη του 3</w:t>
      </w:r>
    </w:p>
    <w:p w:rsidR="00EB32FE" w:rsidRDefault="00BA2499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ii)</w:t>
      </w:r>
      <w:r>
        <w:rPr>
          <w:rFonts w:ascii="Times New Roman" w:eastAsia="Times New Roman" w:hAnsi="Times New Roman" w:cs="Times New Roman"/>
          <w:sz w:val="24"/>
        </w:rPr>
        <w:tab/>
        <w:t>τουλάχιστον 3</w:t>
      </w:r>
    </w:p>
    <w:p w:rsidR="00EB32FE" w:rsidRDefault="00BA2499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iii)</w:t>
      </w:r>
      <w:r>
        <w:rPr>
          <w:rFonts w:ascii="Times New Roman" w:eastAsia="Times New Roman" w:hAnsi="Times New Roman" w:cs="Times New Roman"/>
          <w:sz w:val="24"/>
        </w:rPr>
        <w:tab/>
        <w:t>το πολύ 3</w:t>
      </w:r>
    </w:p>
    <w:p w:rsidR="00EB32FE" w:rsidRDefault="00BA2499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iv)</w:t>
      </w:r>
      <w:r>
        <w:rPr>
          <w:rFonts w:ascii="Times New Roman" w:eastAsia="Times New Roman" w:hAnsi="Times New Roman" w:cs="Times New Roman"/>
          <w:sz w:val="24"/>
        </w:rPr>
        <w:tab/>
        <w:t>τουλάχιστον 2 και το πολύ 5</w:t>
      </w:r>
    </w:p>
    <w:p w:rsidR="00EB32FE" w:rsidRDefault="00EB32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15+10=25</w:t>
      </w:r>
    </w:p>
    <w:p w:rsidR="00EB32FE" w:rsidRDefault="00EB32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32FE" w:rsidRDefault="00EB32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EB32FE">
        <w:object w:dxaOrig="1840" w:dyaOrig="360">
          <v:rect id="rectole0000000001" o:spid="_x0000_i1026" style="width:91.95pt;height:18.15pt" o:ole="" o:preferrelative="t" stroked="f">
            <v:imagedata r:id="rId6" o:title=""/>
          </v:rect>
          <o:OLEObject Type="Embed" ProgID="Equation.3" ShapeID="rectole0000000001" DrawAspect="Content" ObjectID="_1650380315" r:id="rId7"/>
        </w:objec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Γ1. Να βρείτε την εξίσωση της εφαπτομένης της </w:t>
      </w:r>
      <w:r w:rsidR="00EB32FE">
        <w:object w:dxaOrig="340" w:dyaOrig="379">
          <v:rect id="rectole0000000002" o:spid="_x0000_i1027" style="width:16.95pt;height:18.75pt" o:ole="" o:preferrelative="t" stroked="f">
            <v:imagedata r:id="rId8" o:title=""/>
          </v:rect>
          <o:OLEObject Type="Embed" ProgID="Equation.3" ShapeID="rectole0000000002" DrawAspect="Content" ObjectID="_1650380316" r:id="rId9"/>
        </w:object>
      </w:r>
      <w:r>
        <w:rPr>
          <w:rFonts w:ascii="Times New Roman" w:eastAsia="Times New Roman" w:hAnsi="Times New Roman" w:cs="Times New Roman"/>
          <w:sz w:val="24"/>
        </w:rPr>
        <w:t xml:space="preserve"> στο σημείο με τετμημένη </w:t>
      </w:r>
      <w:r w:rsidR="00EB32FE">
        <w:object w:dxaOrig="679" w:dyaOrig="360">
          <v:rect id="rectole0000000003" o:spid="_x0000_i1028" style="width:33.9pt;height:18.15pt" o:ole="" o:preferrelative="t" stroked="f">
            <v:imagedata r:id="rId10" o:title=""/>
          </v:rect>
          <o:OLEObject Type="Embed" ProgID="Equation.3" ShapeID="rectole0000000003" DrawAspect="Content" ObjectID="_1650380317" r:id="rId11"/>
        </w:objec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Γ2. Να μελετήσετε τη συνάρτηση ως προς μονοτινία και ακρότατα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9+16=25</w:t>
      </w:r>
    </w:p>
    <w:p w:rsidR="00EB32FE" w:rsidRDefault="00EB32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ΘΕΜΑ Δ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Η θέση ενός υλικού σημείου , το οποίο εκτελεί ευθύγραμμη κίνηση δίνεται από τον τύπο: </w:t>
      </w:r>
      <w:r w:rsidR="00EB32FE">
        <w:object w:dxaOrig="2580" w:dyaOrig="360">
          <v:rect id="rectole0000000004" o:spid="_x0000_i1029" style="width:128.85pt;height:18.15pt" o:ole="" o:preferrelative="t" stroked="f">
            <v:imagedata r:id="rId12" o:title=""/>
          </v:rect>
          <o:OLEObject Type="Embed" ProgID="Equation.3" ShapeID="rectole0000000004" DrawAspect="Content" ObjectID="_1650380318" r:id="rId13"/>
        </w:object>
      </w:r>
      <w:r>
        <w:rPr>
          <w:rFonts w:ascii="Times New Roman" w:eastAsia="Times New Roman" w:hAnsi="Times New Roman" w:cs="Times New Roman"/>
          <w:sz w:val="24"/>
        </w:rPr>
        <w:t xml:space="preserve"> όπου t μετριέται σε δευτερόλεπτα και το x σε μέτρα.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Δ1. Να βρείτε την ταχύτητα και την επιτάχυνση του σημείου t=1s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Δ2. Πότε το σημείο είναι (στιγμιαία) ακίνητο;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Δ3. Να βρείτε πότε το σημείο κινείται στη θετική κατεύθυνση και πότε στην</w:t>
      </w:r>
      <w:r>
        <w:rPr>
          <w:rFonts w:ascii="Times New Roman" w:eastAsia="Times New Roman" w:hAnsi="Times New Roman" w:cs="Times New Roman"/>
          <w:sz w:val="24"/>
        </w:rPr>
        <w:t xml:space="preserve"> αρνητική κατεύθυνση;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Δ4. Να βρείτε το ολικό διάστημα που έχει διανύσει το σημείο στη διάρκεια των πρώτων 8 δευτερολέπτων</w:t>
      </w:r>
    </w:p>
    <w:p w:rsidR="00EB32FE" w:rsidRDefault="00BA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5+8+6+8=25</w:t>
      </w:r>
    </w:p>
    <w:p w:rsidR="00EB32FE" w:rsidRDefault="00EB32F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B32FE" w:rsidRDefault="00EB3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B32FE" w:rsidRDefault="00BA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READY…</w:t>
      </w:r>
    </w:p>
    <w:p w:rsidR="00EB32FE" w:rsidRDefault="00EB32F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EB32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savePreviewPicture/>
  <w:compat>
    <w:useFELayout/>
  </w:compat>
  <w:rsids>
    <w:rsidRoot w:val="00EB32FE"/>
    <w:rsid w:val="00BA2499"/>
    <w:rsid w:val="00EB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2020-05-07T15:12:00Z</dcterms:created>
  <dcterms:modified xsi:type="dcterms:W3CDTF">2020-05-07T15:12:00Z</dcterms:modified>
</cp:coreProperties>
</file>