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9B5EEA">
        <w:rPr>
          <w:rFonts w:ascii="Times New Roman" w:hAnsi="Times New Roman" w:cs="Times New Roman"/>
          <w:b/>
          <w:sz w:val="24"/>
          <w:szCs w:val="24"/>
        </w:rPr>
        <w:tab/>
      </w:r>
      <w:r w:rsidR="009B5EEA">
        <w:rPr>
          <w:rFonts w:ascii="Times New Roman" w:hAnsi="Times New Roman" w:cs="Times New Roman"/>
          <w:b/>
          <w:sz w:val="24"/>
          <w:szCs w:val="24"/>
        </w:rPr>
        <w:tab/>
      </w:r>
      <w:r w:rsidR="009B5EEA">
        <w:rPr>
          <w:rFonts w:ascii="Times New Roman" w:hAnsi="Times New Roman" w:cs="Times New Roman"/>
          <w:b/>
          <w:sz w:val="24"/>
          <w:szCs w:val="24"/>
        </w:rPr>
        <w:tab/>
      </w:r>
      <w:r w:rsidR="009B5EEA">
        <w:rPr>
          <w:rFonts w:ascii="Times New Roman" w:hAnsi="Times New Roman" w:cs="Times New Roman"/>
          <w:b/>
          <w:sz w:val="24"/>
          <w:szCs w:val="24"/>
        </w:rPr>
        <w:tab/>
        <w:t>ΑΟΔΕ Γ΄ ΕΠΑΛ</w:t>
      </w:r>
    </w:p>
    <w:p w:rsidR="00D679C3" w:rsidRPr="004A05EB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>
        <w:rPr>
          <w:rFonts w:ascii="Times New Roman" w:hAnsi="Times New Roman" w:cs="Times New Roman"/>
          <w:b/>
          <w:sz w:val="24"/>
          <w:szCs w:val="24"/>
        </w:rPr>
        <w:tab/>
        <w:t xml:space="preserve">ΚΕΦΑΛΑΙΟ </w:t>
      </w:r>
      <w:r w:rsidR="004B58F8">
        <w:rPr>
          <w:rFonts w:ascii="Times New Roman" w:hAnsi="Times New Roman" w:cs="Times New Roman"/>
          <w:b/>
          <w:sz w:val="24"/>
          <w:szCs w:val="24"/>
        </w:rPr>
        <w:t>1-2</w:t>
      </w:r>
    </w:p>
    <w:p w:rsidR="000E735B" w:rsidRPr="004A05EB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 w:rsidRPr="004A05EB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……………………………………………………………..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EEA" w:rsidRPr="0033586A" w:rsidRDefault="009B5EEA" w:rsidP="009B5EEA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  <w:lang w:eastAsia="el-GR"/>
        </w:rPr>
      </w:pPr>
      <w:r w:rsidRPr="0033586A">
        <w:rPr>
          <w:rFonts w:ascii="Arial" w:eastAsia="Times New Roman" w:hAnsi="Arial" w:cs="Arial"/>
          <w:b/>
          <w:sz w:val="27"/>
          <w:szCs w:val="27"/>
          <w:lang w:eastAsia="el-GR"/>
        </w:rPr>
        <w:t>ΘΕΜΑ Α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Α1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.Να χαρακτηρίσετε τις προτάσει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ς που ακολουθούν, γράφοντας στο 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τετράδιό σας δίπλα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στο γράμμα που αντιστοιχεί σε κάθε πρόταση τη λέξη</w:t>
      </w: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Σωστό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,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αν η πρόταση είναι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σωστή, ή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Λάθος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,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αν η πρόταση είναι 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λανθασμένη.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D01F10" w:rsidRDefault="009B5EEA" w:rsidP="00D01F10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α.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D01F10" w:rsidRPr="00D01F10">
        <w:rPr>
          <w:rFonts w:ascii="Arial" w:eastAsia="Times New Roman" w:hAnsi="Arial" w:cs="Arial"/>
          <w:sz w:val="25"/>
          <w:szCs w:val="25"/>
          <w:lang w:eastAsia="el-GR"/>
        </w:rPr>
        <w:t xml:space="preserve">Η διεύθυνση προσωπικού οργανώνει κοινωνικά και ψυχολογικά προγράμματα. </w:t>
      </w:r>
    </w:p>
    <w:p w:rsidR="009B5EEA" w:rsidRPr="0033586A" w:rsidRDefault="00D01F10" w:rsidP="00D01F10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>
        <w:rPr>
          <w:rFonts w:ascii="Arial" w:eastAsia="Times New Roman" w:hAnsi="Arial" w:cs="Arial"/>
          <w:b/>
          <w:sz w:val="25"/>
          <w:szCs w:val="25"/>
          <w:lang w:eastAsia="el-GR"/>
        </w:rPr>
        <w:t>β.</w:t>
      </w:r>
      <w:r w:rsidRPr="00D01F10"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4B58F8">
        <w:rPr>
          <w:rFonts w:ascii="Arial" w:eastAsia="Times New Roman" w:hAnsi="Arial" w:cs="Arial"/>
          <w:sz w:val="25"/>
          <w:szCs w:val="25"/>
          <w:lang w:eastAsia="el-GR"/>
        </w:rPr>
        <w:t xml:space="preserve">Η διοίκηση δεν είναι </w:t>
      </w:r>
      <w:r w:rsidR="008150F2" w:rsidRPr="008150F2">
        <w:rPr>
          <w:rFonts w:ascii="Arial" w:eastAsia="Times New Roman" w:hAnsi="Arial" w:cs="Arial"/>
          <w:sz w:val="25"/>
          <w:szCs w:val="25"/>
          <w:lang w:eastAsia="el-GR"/>
        </w:rPr>
        <w:t>αναγκαία σε κάθε μορφή οργανωμένης συνεργασίας.</w:t>
      </w:r>
    </w:p>
    <w:p w:rsidR="00302373" w:rsidRPr="004B58F8" w:rsidRDefault="009B5EEA" w:rsidP="00302373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γ.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4B58F8" w:rsidRPr="004B58F8">
        <w:rPr>
          <w:sz w:val="25"/>
          <w:szCs w:val="25"/>
        </w:rPr>
        <w:t>Τα εθνολογικά και λαογραφικά χαρακτηριστικά μιας κοινωνίας ανήκουν στο πολιτικό περιβάλλον</w:t>
      </w:r>
      <w:r w:rsidR="004B58F8">
        <w:rPr>
          <w:sz w:val="25"/>
          <w:szCs w:val="25"/>
        </w:rPr>
        <w:t>.</w:t>
      </w: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δ.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302373" w:rsidRPr="00302373">
        <w:rPr>
          <w:rFonts w:ascii="Arial" w:eastAsia="Times New Roman" w:hAnsi="Arial" w:cs="Arial"/>
          <w:sz w:val="25"/>
          <w:szCs w:val="25"/>
          <w:lang w:eastAsia="el-GR"/>
        </w:rPr>
        <w:t>Οι αντικειμενικοί σκοποί της διοίκησης παραγωγής είναι αρχικά ο σχεδιασμός και στη συνέχεια η λειτουργία των συστημάτων παραγωγής.</w:t>
      </w: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ε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.</w:t>
      </w:r>
      <w:r w:rsidR="004A05EB" w:rsidRPr="004A05EB"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6F7D6B" w:rsidRPr="006F7D6B">
        <w:rPr>
          <w:rFonts w:ascii="Arial" w:eastAsia="Times New Roman" w:hAnsi="Arial" w:cs="Arial"/>
          <w:sz w:val="25"/>
          <w:szCs w:val="25"/>
          <w:lang w:eastAsia="el-GR"/>
        </w:rPr>
        <w:t>Η πώληση</w:t>
      </w:r>
      <w:r w:rsidR="004B58F8">
        <w:rPr>
          <w:rFonts w:ascii="Arial" w:eastAsia="Times New Roman" w:hAnsi="Arial" w:cs="Arial"/>
          <w:sz w:val="25"/>
          <w:szCs w:val="25"/>
          <w:lang w:eastAsia="el-GR"/>
        </w:rPr>
        <w:t xml:space="preserve"> δεν</w:t>
      </w:r>
      <w:r w:rsidR="006F7D6B" w:rsidRPr="006F7D6B">
        <w:rPr>
          <w:rFonts w:ascii="Arial" w:eastAsia="Times New Roman" w:hAnsi="Arial" w:cs="Arial"/>
          <w:sz w:val="25"/>
          <w:szCs w:val="25"/>
          <w:lang w:eastAsia="el-GR"/>
        </w:rPr>
        <w:t xml:space="preserve"> εξαρτάται, σε μεγάλο βαθμό, από την αποτελεσματική επικοινωνία μεταξύ πωλητή και καταναλωτή.</w:t>
      </w:r>
    </w:p>
    <w:p w:rsidR="009B5EEA" w:rsidRPr="0033586A" w:rsidRDefault="009B5EEA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sz w:val="25"/>
          <w:szCs w:val="25"/>
          <w:lang w:eastAsia="el-GR"/>
        </w:rPr>
        <w:t>Μονάδες 15</w:t>
      </w:r>
    </w:p>
    <w:p w:rsidR="008150F2" w:rsidRDefault="008150F2" w:rsidP="00D01F10">
      <w:pPr>
        <w:spacing w:after="0" w:line="240" w:lineRule="auto"/>
        <w:rPr>
          <w:rFonts w:ascii="Verdana" w:hAnsi="Verdana" w:cstheme="minorHAnsi"/>
          <w:b/>
          <w:i/>
          <w:iCs/>
        </w:rPr>
      </w:pPr>
    </w:p>
    <w:p w:rsidR="008150F2" w:rsidRDefault="008150F2" w:rsidP="00D01F10">
      <w:pPr>
        <w:spacing w:after="0" w:line="240" w:lineRule="auto"/>
        <w:rPr>
          <w:rFonts w:ascii="Arial" w:eastAsia="Times New Roman" w:hAnsi="Arial" w:cs="Arial"/>
          <w:b/>
          <w:sz w:val="25"/>
          <w:szCs w:val="25"/>
          <w:lang w:eastAsia="el-GR"/>
        </w:rPr>
      </w:pPr>
      <w:r w:rsidRPr="00CD03D4">
        <w:rPr>
          <w:rFonts w:ascii="Verdana" w:hAnsi="Verdana" w:cstheme="minorHAnsi"/>
          <w:b/>
          <w:i/>
          <w:iCs/>
        </w:rPr>
        <w:t xml:space="preserve">Για τις προτάσεις </w:t>
      </w:r>
      <w:r w:rsidRPr="00CD03D4">
        <w:rPr>
          <w:rFonts w:ascii="Verdana" w:hAnsi="Verdana" w:cstheme="minorHAnsi"/>
          <w:b/>
          <w:bCs/>
          <w:i/>
          <w:iCs/>
        </w:rPr>
        <w:t>Α</w:t>
      </w:r>
      <w:r>
        <w:rPr>
          <w:rFonts w:ascii="Verdana" w:hAnsi="Verdana" w:cstheme="minorHAnsi"/>
          <w:b/>
          <w:bCs/>
          <w:i/>
          <w:iCs/>
          <w:vertAlign w:val="subscript"/>
        </w:rPr>
        <w:t>2</w:t>
      </w:r>
      <w:r w:rsidRPr="00CD03D4">
        <w:rPr>
          <w:rFonts w:ascii="Verdana" w:hAnsi="Verdana" w:cstheme="minorHAnsi"/>
          <w:b/>
          <w:bCs/>
          <w:i/>
          <w:iCs/>
        </w:rPr>
        <w:t xml:space="preserve"> </w:t>
      </w:r>
      <w:r w:rsidRPr="00CD03D4">
        <w:rPr>
          <w:rFonts w:ascii="Verdana" w:hAnsi="Verdana" w:cstheme="minorHAnsi"/>
          <w:b/>
          <w:i/>
          <w:iCs/>
        </w:rPr>
        <w:t xml:space="preserve">και </w:t>
      </w:r>
      <w:r w:rsidRPr="00CD03D4">
        <w:rPr>
          <w:rFonts w:ascii="Verdana" w:hAnsi="Verdana" w:cstheme="minorHAnsi"/>
          <w:b/>
          <w:bCs/>
          <w:i/>
          <w:iCs/>
        </w:rPr>
        <w:t>Α</w:t>
      </w:r>
      <w:r>
        <w:rPr>
          <w:rFonts w:ascii="Verdana" w:hAnsi="Verdana" w:cstheme="minorHAnsi"/>
          <w:b/>
          <w:bCs/>
          <w:i/>
          <w:iCs/>
          <w:vertAlign w:val="subscript"/>
        </w:rPr>
        <w:t>3</w:t>
      </w:r>
      <w:r w:rsidRPr="00CD03D4">
        <w:rPr>
          <w:rFonts w:ascii="Verdana" w:hAnsi="Verdana" w:cstheme="minorHAnsi"/>
          <w:b/>
          <w:bCs/>
          <w:i/>
          <w:iCs/>
        </w:rPr>
        <w:t xml:space="preserve"> </w:t>
      </w:r>
      <w:r w:rsidRPr="00CD03D4">
        <w:rPr>
          <w:rFonts w:ascii="Verdana" w:hAnsi="Verdana" w:cstheme="minorHAnsi"/>
          <w:b/>
          <w:i/>
          <w:iCs/>
        </w:rPr>
        <w:t>να γράψετε στο τετράδιό σας τον αριθμό της πρότασης και δίπλα του το γράμμα που αντιστοιχεί στη σωστή απάντηση.</w:t>
      </w:r>
    </w:p>
    <w:p w:rsidR="008150F2" w:rsidRDefault="008150F2" w:rsidP="00D01F10">
      <w:pPr>
        <w:spacing w:after="0" w:line="240" w:lineRule="auto"/>
        <w:rPr>
          <w:rFonts w:ascii="Arial" w:eastAsia="Times New Roman" w:hAnsi="Arial" w:cs="Arial"/>
          <w:b/>
          <w:sz w:val="25"/>
          <w:szCs w:val="25"/>
          <w:lang w:eastAsia="el-GR"/>
        </w:rPr>
      </w:pPr>
    </w:p>
    <w:p w:rsidR="004B58F8" w:rsidRPr="004B58F8" w:rsidRDefault="004B58F8" w:rsidP="00D01F10">
      <w:pPr>
        <w:spacing w:after="0" w:line="240" w:lineRule="auto"/>
        <w:rPr>
          <w:rFonts w:ascii="Arial" w:eastAsia="Times New Roman" w:hAnsi="Arial" w:cs="Arial"/>
          <w:b/>
          <w:sz w:val="25"/>
          <w:szCs w:val="25"/>
          <w:lang w:eastAsia="el-GR"/>
        </w:rPr>
      </w:pPr>
      <w:r>
        <w:rPr>
          <w:b/>
          <w:sz w:val="25"/>
          <w:szCs w:val="25"/>
        </w:rPr>
        <w:t xml:space="preserve">Α2. </w:t>
      </w:r>
      <w:r w:rsidRPr="004B58F8">
        <w:rPr>
          <w:sz w:val="25"/>
          <w:szCs w:val="25"/>
        </w:rPr>
        <w:t xml:space="preserve">Σύμφωνα με την κατηγοριοποίηση ικανοτήτων του Katz, η ηγεσία και η παρακίνηση εντάσσονται στις </w:t>
      </w:r>
      <w:r w:rsidRPr="004B58F8">
        <w:rPr>
          <w:sz w:val="25"/>
          <w:szCs w:val="25"/>
        </w:rPr>
        <w:br/>
        <w:t xml:space="preserve">α) διανοητικές </w:t>
      </w:r>
      <w:r w:rsidRPr="004B58F8">
        <w:rPr>
          <w:sz w:val="25"/>
          <w:szCs w:val="25"/>
        </w:rPr>
        <w:br/>
        <w:t xml:space="preserve">β) ανθρώπινες </w:t>
      </w:r>
      <w:r w:rsidRPr="004B58F8">
        <w:rPr>
          <w:sz w:val="25"/>
          <w:szCs w:val="25"/>
        </w:rPr>
        <w:br/>
        <w:t xml:space="preserve">γ) τεχνικές </w:t>
      </w:r>
      <w:r w:rsidRPr="004B58F8">
        <w:rPr>
          <w:sz w:val="25"/>
          <w:szCs w:val="25"/>
        </w:rPr>
        <w:br/>
        <w:t>δ) εμπορικές</w:t>
      </w:r>
    </w:p>
    <w:p w:rsidR="009B5EEA" w:rsidRPr="00112C09" w:rsidRDefault="008150F2" w:rsidP="009B5EEA">
      <w:pPr>
        <w:jc w:val="righ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Μονάδες 5</w:t>
      </w:r>
    </w:p>
    <w:p w:rsidR="008150F2" w:rsidRPr="004B58F8" w:rsidRDefault="008150F2" w:rsidP="008150F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4057FB">
        <w:rPr>
          <w:rFonts w:ascii="Arial" w:eastAsia="Times New Roman" w:hAnsi="Arial" w:cs="Arial"/>
          <w:b/>
          <w:sz w:val="25"/>
          <w:szCs w:val="25"/>
          <w:lang w:eastAsia="el-GR"/>
        </w:rPr>
        <w:t>Α2.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4B58F8" w:rsidRPr="004B58F8">
        <w:rPr>
          <w:sz w:val="25"/>
          <w:szCs w:val="25"/>
        </w:rPr>
        <w:t xml:space="preserve">Μια επιχείρηση έχει καθαρά κέρδη 10.000€ και οικονομική αποδοτικότητα 0.2. Τα χρησιμοποιηθέντα κεφάλαιά της ήταν: </w:t>
      </w:r>
      <w:r w:rsidR="004B58F8" w:rsidRPr="004B58F8">
        <w:rPr>
          <w:sz w:val="25"/>
          <w:szCs w:val="25"/>
        </w:rPr>
        <w:br/>
        <w:t xml:space="preserve">α) 50.000 </w:t>
      </w:r>
      <w:r w:rsidR="004B58F8" w:rsidRPr="004B58F8">
        <w:rPr>
          <w:sz w:val="25"/>
          <w:szCs w:val="25"/>
        </w:rPr>
        <w:br/>
        <w:t xml:space="preserve">β) 2.000 </w:t>
      </w:r>
      <w:r w:rsidR="004B58F8" w:rsidRPr="004B58F8">
        <w:rPr>
          <w:sz w:val="25"/>
          <w:szCs w:val="25"/>
        </w:rPr>
        <w:br/>
        <w:t xml:space="preserve">γ) 20.000 </w:t>
      </w:r>
      <w:r w:rsidR="004B58F8" w:rsidRPr="004B58F8">
        <w:rPr>
          <w:sz w:val="25"/>
          <w:szCs w:val="25"/>
        </w:rPr>
        <w:br/>
        <w:t>δ) 5.000</w:t>
      </w:r>
    </w:p>
    <w:p w:rsidR="008150F2" w:rsidRPr="00112C09" w:rsidRDefault="008150F2" w:rsidP="008150F2">
      <w:pPr>
        <w:jc w:val="righ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lastRenderedPageBreak/>
        <w:t>Μονάδες 5</w:t>
      </w:r>
    </w:p>
    <w:p w:rsidR="009B5EEA" w:rsidRDefault="009B5EEA" w:rsidP="009B5EEA"/>
    <w:p w:rsidR="009B5EEA" w:rsidRPr="0033586A" w:rsidRDefault="009B5EEA" w:rsidP="009B5EEA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  <w:lang w:eastAsia="el-GR"/>
        </w:rPr>
      </w:pPr>
      <w:r w:rsidRPr="0033586A">
        <w:rPr>
          <w:rFonts w:ascii="Arial" w:eastAsia="Times New Roman" w:hAnsi="Arial" w:cs="Arial"/>
          <w:b/>
          <w:sz w:val="27"/>
          <w:szCs w:val="27"/>
          <w:lang w:eastAsia="el-GR"/>
        </w:rPr>
        <w:t>ΘΕΜΑ Β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Pr="004B58F8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Β1.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4B58F8" w:rsidRPr="004B58F8">
        <w:rPr>
          <w:sz w:val="25"/>
          <w:szCs w:val="25"/>
        </w:rPr>
        <w:t>Να ονομάσετε τα πέντε βασικά κριτήρια με τα οποία χαρακτηρίζονται και ταξινομούνται οι επιχειρήσεις.</w:t>
      </w:r>
    </w:p>
    <w:p w:rsidR="009B5EEA" w:rsidRPr="004A05EB" w:rsidRDefault="009B5EEA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sz w:val="25"/>
          <w:szCs w:val="25"/>
          <w:lang w:eastAsia="el-GR"/>
        </w:rPr>
        <w:t>Μονάδες</w:t>
      </w:r>
      <w:r w:rsidR="002E68E4">
        <w:rPr>
          <w:rFonts w:ascii="Arial" w:eastAsia="Times New Roman" w:hAnsi="Arial" w:cs="Arial"/>
          <w:sz w:val="25"/>
          <w:szCs w:val="25"/>
          <w:lang w:eastAsia="el-GR"/>
        </w:rPr>
        <w:t xml:space="preserve"> 1</w:t>
      </w:r>
      <w:r w:rsidR="004B58F8">
        <w:rPr>
          <w:rFonts w:ascii="Arial" w:eastAsia="Times New Roman" w:hAnsi="Arial" w:cs="Arial"/>
          <w:sz w:val="25"/>
          <w:szCs w:val="25"/>
          <w:lang w:eastAsia="el-GR"/>
        </w:rPr>
        <w:t>0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Pr="002E68E4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Β2.</w:t>
      </w:r>
      <w:r w:rsidR="004A05EB">
        <w:rPr>
          <w:rFonts w:ascii="Arial" w:eastAsia="Times New Roman" w:hAnsi="Arial" w:cs="Arial"/>
          <w:b/>
          <w:sz w:val="25"/>
          <w:szCs w:val="25"/>
          <w:lang w:eastAsia="el-GR"/>
        </w:rPr>
        <w:t xml:space="preserve"> </w:t>
      </w:r>
      <w:r w:rsidR="004B58F8" w:rsidRPr="004B58F8">
        <w:rPr>
          <w:sz w:val="25"/>
          <w:szCs w:val="25"/>
        </w:rPr>
        <w:t>Ποιοι είναι οι σκοποί μιας κερδοσκοπικής επιχείρησης; Ποια τράπεζα αποτελεί χαρακτηριστικό παράδειγμα μεικτής κερδοσκοπικής επιχείρησης και γιατί;</w:t>
      </w:r>
    </w:p>
    <w:p w:rsidR="009B5EEA" w:rsidRPr="004A05EB" w:rsidRDefault="009B5EEA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sz w:val="25"/>
          <w:szCs w:val="25"/>
          <w:lang w:eastAsia="el-GR"/>
        </w:rPr>
        <w:t>Μονάδες</w:t>
      </w:r>
      <w:r w:rsidR="002E68E4"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4B58F8">
        <w:rPr>
          <w:rFonts w:ascii="Arial" w:eastAsia="Times New Roman" w:hAnsi="Arial" w:cs="Arial"/>
          <w:sz w:val="25"/>
          <w:szCs w:val="25"/>
          <w:lang w:eastAsia="el-GR"/>
        </w:rPr>
        <w:t>15</w:t>
      </w:r>
    </w:p>
    <w:p w:rsidR="009B5EEA" w:rsidRPr="004A05EB" w:rsidRDefault="009B5EEA" w:rsidP="002E68E4">
      <w:pPr>
        <w:rPr>
          <w:rFonts w:ascii="Arial" w:hAnsi="Arial" w:cs="Arial"/>
          <w:sz w:val="25"/>
          <w:szCs w:val="25"/>
        </w:rPr>
      </w:pPr>
    </w:p>
    <w:p w:rsidR="009B5EEA" w:rsidRPr="0033586A" w:rsidRDefault="009B5EEA" w:rsidP="009B5EEA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  <w:lang w:eastAsia="el-GR"/>
        </w:rPr>
      </w:pPr>
      <w:r w:rsidRPr="0033586A">
        <w:rPr>
          <w:rFonts w:ascii="Arial" w:eastAsia="Times New Roman" w:hAnsi="Arial" w:cs="Arial"/>
          <w:b/>
          <w:sz w:val="27"/>
          <w:szCs w:val="27"/>
          <w:lang w:eastAsia="el-GR"/>
        </w:rPr>
        <w:t>ΘΕΜΑ Γ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Pr="00DA53D3" w:rsidRDefault="009B5EEA" w:rsidP="009B5EEA">
      <w:pPr>
        <w:rPr>
          <w:rFonts w:ascii="Arial" w:hAnsi="Arial" w:cs="Arial"/>
          <w:sz w:val="25"/>
          <w:szCs w:val="25"/>
        </w:rPr>
      </w:pPr>
    </w:p>
    <w:p w:rsidR="004B58F8" w:rsidRDefault="009B5EEA" w:rsidP="002E68E4">
      <w:pPr>
        <w:rPr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 xml:space="preserve"> </w:t>
      </w:r>
      <w:r w:rsidR="004B58F8" w:rsidRPr="004B58F8">
        <w:rPr>
          <w:sz w:val="25"/>
          <w:szCs w:val="25"/>
        </w:rPr>
        <w:t xml:space="preserve">Από τις επιμέρους λειτουργίες της Διοίκησης Ανθρωπίνων Πόρων, να περιγράψετε τις: </w:t>
      </w:r>
    </w:p>
    <w:p w:rsidR="00964C65" w:rsidRDefault="004B58F8" w:rsidP="002E68E4">
      <w:pPr>
        <w:rPr>
          <w:rFonts w:ascii="Arial" w:hAnsi="Arial" w:cs="Arial"/>
          <w:sz w:val="25"/>
          <w:szCs w:val="25"/>
        </w:rPr>
      </w:pPr>
      <w:r w:rsidRPr="004B58F8">
        <w:rPr>
          <w:sz w:val="25"/>
          <w:szCs w:val="25"/>
        </w:rPr>
        <w:t xml:space="preserve">α) Μεταθέσεις και Προαγωγές Προσωπικού (μονάδες 5) </w:t>
      </w:r>
      <w:r>
        <w:rPr>
          <w:sz w:val="25"/>
          <w:szCs w:val="25"/>
        </w:rPr>
        <w:br/>
      </w:r>
      <w:r w:rsidRPr="004B58F8">
        <w:rPr>
          <w:sz w:val="25"/>
          <w:szCs w:val="25"/>
        </w:rPr>
        <w:t xml:space="preserve">β) Αξιολόγηση και Πολιτική Αμοιβών (μονάδες 10) </w:t>
      </w:r>
      <w:r>
        <w:rPr>
          <w:sz w:val="25"/>
          <w:szCs w:val="25"/>
        </w:rPr>
        <w:br/>
      </w:r>
      <w:r w:rsidRPr="004B58F8">
        <w:rPr>
          <w:sz w:val="25"/>
          <w:szCs w:val="25"/>
        </w:rPr>
        <w:t>γ) Εργασιακές Σχέσεις (μονάδες 10)</w:t>
      </w:r>
    </w:p>
    <w:p w:rsidR="00964C65" w:rsidRPr="00964C65" w:rsidRDefault="004B58F8" w:rsidP="00964C65">
      <w:pPr>
        <w:jc w:val="righ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Μονάδες 25</w:t>
      </w:r>
    </w:p>
    <w:p w:rsidR="009B5EEA" w:rsidRPr="0033586A" w:rsidRDefault="009B5EEA" w:rsidP="009B5EEA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  <w:lang w:eastAsia="el-GR"/>
        </w:rPr>
      </w:pPr>
      <w:r w:rsidRPr="0033586A">
        <w:rPr>
          <w:rFonts w:ascii="Arial" w:eastAsia="Times New Roman" w:hAnsi="Arial" w:cs="Arial"/>
          <w:b/>
          <w:sz w:val="27"/>
          <w:szCs w:val="27"/>
          <w:lang w:eastAsia="el-GR"/>
        </w:rPr>
        <w:t>ΘΕΜΑ Δ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4B58F8" w:rsidRDefault="009B5EEA" w:rsidP="009B5EEA">
      <w:pPr>
        <w:spacing w:after="0" w:line="240" w:lineRule="auto"/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Δ1</w:t>
      </w:r>
      <w:r w:rsidR="002E68E4" w:rsidRPr="002E68E4">
        <w:rPr>
          <w:rFonts w:ascii="Arial" w:eastAsia="Times New Roman" w:hAnsi="Arial" w:cs="Arial"/>
          <w:b/>
          <w:sz w:val="25"/>
          <w:szCs w:val="25"/>
          <w:lang w:eastAsia="el-GR"/>
        </w:rPr>
        <w:t xml:space="preserve">.  </w:t>
      </w:r>
      <w:r w:rsidR="004B58F8">
        <w:t xml:space="preserve"> </w:t>
      </w:r>
      <w:r w:rsidR="004B58F8" w:rsidRPr="004B58F8">
        <w:rPr>
          <w:sz w:val="25"/>
          <w:szCs w:val="25"/>
        </w:rPr>
        <w:t>Να αναλύσετε την εμπορική λειτουργία της επιχείρησης.</w:t>
      </w:r>
      <w:r w:rsidR="004B58F8">
        <w:rPr>
          <w:sz w:val="25"/>
          <w:szCs w:val="25"/>
        </w:rPr>
        <w:t xml:space="preserve"> Μονάδες 10</w:t>
      </w:r>
    </w:p>
    <w:p w:rsidR="004B58F8" w:rsidRDefault="004B58F8" w:rsidP="009B5EEA">
      <w:pPr>
        <w:spacing w:after="0" w:line="240" w:lineRule="auto"/>
      </w:pPr>
    </w:p>
    <w:p w:rsidR="009B5EEA" w:rsidRPr="0033586A" w:rsidRDefault="004B58F8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>
        <w:rPr>
          <w:b/>
          <w:sz w:val="25"/>
          <w:szCs w:val="25"/>
        </w:rPr>
        <w:t>Δ2.</w:t>
      </w:r>
      <w:r>
        <w:t xml:space="preserve"> </w:t>
      </w:r>
      <w:r w:rsidRPr="004B58F8">
        <w:rPr>
          <w:sz w:val="25"/>
          <w:szCs w:val="25"/>
        </w:rPr>
        <w:t>Πώς διασφαλίζεται η ποιότητα και ο έλεγχος της παραγωγής στα πλαίσια της διοίκησης παραγωγής της επιχείρησης; Μονάδες 12</w:t>
      </w:r>
    </w:p>
    <w:p w:rsidR="009B5EEA" w:rsidRDefault="009B5EEA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Default="00964C65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  <w:r>
        <w:rPr>
          <w:rFonts w:ascii="Arial" w:eastAsia="Times New Roman" w:hAnsi="Arial" w:cs="Arial"/>
          <w:sz w:val="25"/>
          <w:szCs w:val="25"/>
          <w:lang w:eastAsia="el-GR"/>
        </w:rPr>
        <w:t>Μονάδες 15</w:t>
      </w:r>
    </w:p>
    <w:p w:rsidR="009B5EEA" w:rsidRPr="0033586A" w:rsidRDefault="009B5EEA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Pr="009D02C7" w:rsidRDefault="009B5EEA" w:rsidP="009B5EEA">
      <w:pPr>
        <w:jc w:val="right"/>
        <w:rPr>
          <w:rFonts w:ascii="Arial" w:hAnsi="Arial" w:cs="Arial"/>
          <w:sz w:val="25"/>
          <w:szCs w:val="25"/>
        </w:rPr>
      </w:pPr>
    </w:p>
    <w:p w:rsidR="009B5EEA" w:rsidRPr="00D679C3" w:rsidRDefault="009B5EEA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8"/>
      <w:footerReference w:type="default" r:id="rId9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15D" w:rsidRDefault="0076015D" w:rsidP="00FE09BD">
      <w:pPr>
        <w:spacing w:after="0" w:line="240" w:lineRule="auto"/>
      </w:pPr>
      <w:r>
        <w:separator/>
      </w:r>
    </w:p>
  </w:endnote>
  <w:endnote w:type="continuationSeparator" w:id="1">
    <w:p w:rsidR="0076015D" w:rsidRDefault="0076015D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DA53D3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Σχολικό έτος </w:t>
    </w:r>
    <w:r w:rsidR="006F7D6B">
      <w:rPr>
        <w:rFonts w:asciiTheme="majorHAnsi" w:hAnsiTheme="majorHAnsi"/>
      </w:rPr>
      <w:t>201</w:t>
    </w:r>
    <w:r w:rsidR="006F7D6B">
      <w:rPr>
        <w:rFonts w:asciiTheme="majorHAnsi" w:hAnsiTheme="majorHAnsi"/>
        <w:lang w:val="en-US"/>
      </w:rPr>
      <w:t>9</w:t>
    </w:r>
    <w:r w:rsidR="006F7D6B">
      <w:rPr>
        <w:rFonts w:asciiTheme="majorHAnsi" w:hAnsiTheme="majorHAnsi"/>
      </w:rPr>
      <w:t>-20</w:t>
    </w:r>
    <w:r w:rsidR="006F7D6B">
      <w:rPr>
        <w:rFonts w:asciiTheme="majorHAnsi" w:hAnsiTheme="majorHAnsi"/>
        <w:lang w:val="en-US"/>
      </w:rPr>
      <w:t>20</w:t>
    </w:r>
    <w:r w:rsidR="005E1DF3">
      <w:rPr>
        <w:rFonts w:asciiTheme="majorHAnsi" w:hAnsiTheme="majorHAnsi"/>
      </w:rPr>
      <w:t xml:space="preserve">       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76015D" w:rsidRPr="0076015D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15D" w:rsidRDefault="0076015D" w:rsidP="00FE09BD">
      <w:pPr>
        <w:spacing w:after="0" w:line="240" w:lineRule="auto"/>
      </w:pPr>
      <w:r>
        <w:separator/>
      </w:r>
    </w:p>
  </w:footnote>
  <w:footnote w:type="continuationSeparator" w:id="1">
    <w:p w:rsidR="0076015D" w:rsidRDefault="0076015D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F627A"/>
    <w:multiLevelType w:val="hybridMultilevel"/>
    <w:tmpl w:val="7A3022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631FF"/>
    <w:rsid w:val="000E735B"/>
    <w:rsid w:val="00104E4E"/>
    <w:rsid w:val="00231E91"/>
    <w:rsid w:val="00274497"/>
    <w:rsid w:val="00287219"/>
    <w:rsid w:val="002C1290"/>
    <w:rsid w:val="002E68E4"/>
    <w:rsid w:val="00302373"/>
    <w:rsid w:val="00314D0A"/>
    <w:rsid w:val="00370492"/>
    <w:rsid w:val="00386102"/>
    <w:rsid w:val="003D6608"/>
    <w:rsid w:val="003D71C2"/>
    <w:rsid w:val="004643D1"/>
    <w:rsid w:val="00496F8D"/>
    <w:rsid w:val="004A05EB"/>
    <w:rsid w:val="004B58F8"/>
    <w:rsid w:val="004C1226"/>
    <w:rsid w:val="005E1DF3"/>
    <w:rsid w:val="006F7D6B"/>
    <w:rsid w:val="0073796B"/>
    <w:rsid w:val="0076015D"/>
    <w:rsid w:val="007D7343"/>
    <w:rsid w:val="008150F2"/>
    <w:rsid w:val="00895C04"/>
    <w:rsid w:val="00911636"/>
    <w:rsid w:val="00926F38"/>
    <w:rsid w:val="00964C65"/>
    <w:rsid w:val="00967DD2"/>
    <w:rsid w:val="009B5EEA"/>
    <w:rsid w:val="00AC4B05"/>
    <w:rsid w:val="00B02A34"/>
    <w:rsid w:val="00B33646"/>
    <w:rsid w:val="00B47F82"/>
    <w:rsid w:val="00BE1BC3"/>
    <w:rsid w:val="00CF4FD3"/>
    <w:rsid w:val="00D01F10"/>
    <w:rsid w:val="00D679C3"/>
    <w:rsid w:val="00DA53D3"/>
    <w:rsid w:val="00E76210"/>
    <w:rsid w:val="00EA2C89"/>
    <w:rsid w:val="00F82700"/>
    <w:rsid w:val="00FC28D7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322C0-D06C-4E32-BD3D-824C33052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2014-12-10T18:10:00Z</cp:lastPrinted>
  <dcterms:created xsi:type="dcterms:W3CDTF">2020-04-30T12:47:00Z</dcterms:created>
  <dcterms:modified xsi:type="dcterms:W3CDTF">2020-04-30T12:47:00Z</dcterms:modified>
</cp:coreProperties>
</file>