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DD2" w:rsidRDefault="00967DD2" w:rsidP="005E1DF3">
      <w:pPr>
        <w:spacing w:after="0" w:line="360" w:lineRule="auto"/>
        <w:rPr>
          <w:rFonts w:ascii="Times New Roman" w:hAnsi="Times New Roman" w:cs="Times New Roman"/>
          <w:b/>
          <w:sz w:val="24"/>
          <w:szCs w:val="24"/>
        </w:rPr>
      </w:pPr>
    </w:p>
    <w:p w:rsidR="00D679C3" w:rsidRPr="005E1DF3"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 xml:space="preserve">Ονοματεπώνυμο:                          </w:t>
      </w:r>
      <w:r w:rsidR="005E1DF3">
        <w:rPr>
          <w:rFonts w:ascii="Times New Roman" w:hAnsi="Times New Roman" w:cs="Times New Roman"/>
          <w:b/>
          <w:sz w:val="24"/>
          <w:szCs w:val="24"/>
        </w:rPr>
        <w:tab/>
        <w:t>………………………………………………………………</w:t>
      </w:r>
    </w:p>
    <w:p w:rsidR="00D679C3" w:rsidRPr="007A5C2D"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Μάθημα:</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t>ΑΡΧΕΣ ΟΙΚΟΝΟΜΙΚΗΣ ΘΕΩΡΙΑΣ</w:t>
      </w:r>
    </w:p>
    <w:p w:rsidR="00D679C3" w:rsidRPr="00F85010" w:rsidRDefault="00D679C3"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Υλη:</w:t>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F59D7">
        <w:rPr>
          <w:rFonts w:ascii="Times New Roman" w:hAnsi="Times New Roman" w:cs="Times New Roman"/>
          <w:b/>
          <w:sz w:val="24"/>
          <w:szCs w:val="24"/>
        </w:rPr>
        <w:tab/>
      </w:r>
      <w:r w:rsidR="005C2322">
        <w:rPr>
          <w:rFonts w:ascii="Times New Roman" w:hAnsi="Times New Roman" w:cs="Times New Roman"/>
          <w:b/>
          <w:sz w:val="24"/>
          <w:szCs w:val="24"/>
        </w:rPr>
        <w:t>ΚΕΦΑΛΑΙΟ</w:t>
      </w:r>
      <w:r w:rsidR="00A53E3F">
        <w:rPr>
          <w:rFonts w:ascii="Times New Roman" w:hAnsi="Times New Roman" w:cs="Times New Roman"/>
          <w:b/>
          <w:sz w:val="24"/>
          <w:szCs w:val="24"/>
        </w:rPr>
        <w:t xml:space="preserve"> 2</w:t>
      </w:r>
    </w:p>
    <w:p w:rsidR="000E735B" w:rsidRPr="007A5C2D"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Επιμέλεια διαγωνίσματος:</w:t>
      </w:r>
      <w:r w:rsidR="007A5C2D">
        <w:rPr>
          <w:rFonts w:ascii="Times New Roman" w:hAnsi="Times New Roman" w:cs="Times New Roman"/>
          <w:b/>
          <w:sz w:val="24"/>
          <w:szCs w:val="24"/>
        </w:rPr>
        <w:tab/>
      </w:r>
      <w:r w:rsidR="007A5C2D">
        <w:rPr>
          <w:rFonts w:ascii="Times New Roman" w:hAnsi="Times New Roman" w:cs="Times New Roman"/>
          <w:b/>
          <w:sz w:val="24"/>
          <w:szCs w:val="24"/>
        </w:rPr>
        <w:tab/>
      </w:r>
      <w:r w:rsidR="007A5C2D" w:rsidRPr="007A5C2D">
        <w:rPr>
          <w:rFonts w:ascii="Times New Roman" w:hAnsi="Times New Roman" w:cs="Times New Roman"/>
          <w:b/>
          <w:sz w:val="24"/>
          <w:szCs w:val="24"/>
        </w:rPr>
        <w:t>………………………………………………………………</w:t>
      </w:r>
    </w:p>
    <w:p w:rsidR="005E1DF3" w:rsidRPr="005E1DF3" w:rsidRDefault="003D6608" w:rsidP="005E1DF3">
      <w:pPr>
        <w:spacing w:after="0" w:line="360" w:lineRule="auto"/>
        <w:rPr>
          <w:rFonts w:ascii="Times New Roman" w:hAnsi="Times New Roman" w:cs="Times New Roman"/>
          <w:b/>
          <w:sz w:val="24"/>
          <w:szCs w:val="24"/>
        </w:rPr>
      </w:pPr>
      <w:r w:rsidRPr="005E1DF3">
        <w:rPr>
          <w:rFonts w:ascii="Times New Roman" w:hAnsi="Times New Roman" w:cs="Times New Roman"/>
          <w:b/>
          <w:sz w:val="24"/>
          <w:szCs w:val="24"/>
        </w:rPr>
        <w:t>Αξιολόγηση :</w:t>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r>
      <w:r w:rsidR="005E1DF3">
        <w:rPr>
          <w:rFonts w:ascii="Times New Roman" w:hAnsi="Times New Roman" w:cs="Times New Roman"/>
          <w:b/>
          <w:sz w:val="24"/>
          <w:szCs w:val="24"/>
        </w:rPr>
        <w:tab/>
        <w:t>………………………………………………………………</w:t>
      </w:r>
    </w:p>
    <w:p w:rsidR="007A5C2D" w:rsidRPr="00274F21" w:rsidRDefault="007A5C2D" w:rsidP="007A5C2D">
      <w:pPr>
        <w:autoSpaceDE w:val="0"/>
        <w:autoSpaceDN w:val="0"/>
        <w:adjustRightInd w:val="0"/>
        <w:rPr>
          <w:rFonts w:ascii="Verdana" w:hAnsi="Verdana"/>
          <w:b/>
          <w:bCs/>
          <w:sz w:val="18"/>
          <w:szCs w:val="18"/>
        </w:rPr>
      </w:pPr>
    </w:p>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r w:rsidRPr="00A53E3F">
        <w:rPr>
          <w:rFonts w:ascii="Times New Roman" w:eastAsia="Times New Roman" w:hAnsi="Times New Roman" w:cs="Times New Roman"/>
          <w:b/>
          <w:bCs/>
          <w:sz w:val="24"/>
          <w:szCs w:val="24"/>
          <w:u w:val="single"/>
          <w:lang w:eastAsia="el-GR"/>
        </w:rPr>
        <w:t>ΟΜΑΔΑ  Α</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r w:rsidRPr="00A53E3F">
        <w:rPr>
          <w:rFonts w:ascii="Times New Roman" w:eastAsia="Times New Roman" w:hAnsi="Times New Roman" w:cs="Times New Roman"/>
          <w:i/>
          <w:iCs/>
          <w:sz w:val="24"/>
          <w:szCs w:val="24"/>
          <w:lang w:eastAsia="el-GR"/>
        </w:rPr>
        <w:t xml:space="preserve">Για τις προτάσεις από </w:t>
      </w:r>
      <w:r w:rsidRPr="00A53E3F">
        <w:rPr>
          <w:rFonts w:ascii="Times New Roman" w:eastAsia="Times New Roman" w:hAnsi="Times New Roman" w:cs="Times New Roman"/>
          <w:b/>
          <w:bCs/>
          <w:i/>
          <w:iCs/>
          <w:sz w:val="24"/>
          <w:szCs w:val="24"/>
          <w:lang w:eastAsia="el-GR"/>
        </w:rPr>
        <w:t xml:space="preserve">Α1 </w:t>
      </w:r>
      <w:r w:rsidRPr="00A53E3F">
        <w:rPr>
          <w:rFonts w:ascii="Times New Roman" w:eastAsia="Times New Roman" w:hAnsi="Times New Roman" w:cs="Times New Roman"/>
          <w:i/>
          <w:iCs/>
          <w:sz w:val="24"/>
          <w:szCs w:val="24"/>
          <w:lang w:eastAsia="el-GR"/>
        </w:rPr>
        <w:t xml:space="preserve">μέχρι και </w:t>
      </w:r>
      <w:r w:rsidRPr="00A53E3F">
        <w:rPr>
          <w:rFonts w:ascii="Times New Roman" w:eastAsia="Times New Roman" w:hAnsi="Times New Roman" w:cs="Times New Roman"/>
          <w:b/>
          <w:bCs/>
          <w:i/>
          <w:iCs/>
          <w:sz w:val="24"/>
          <w:szCs w:val="24"/>
          <w:lang w:eastAsia="el-GR"/>
        </w:rPr>
        <w:t xml:space="preserve">Α5 </w:t>
      </w:r>
      <w:r w:rsidRPr="00A53E3F">
        <w:rPr>
          <w:rFonts w:ascii="Times New Roman" w:eastAsia="Times New Roman" w:hAnsi="Times New Roman" w:cs="Times New Roman"/>
          <w:i/>
          <w:iCs/>
          <w:sz w:val="24"/>
          <w:szCs w:val="24"/>
          <w:lang w:eastAsia="el-GR"/>
        </w:rPr>
        <w:t xml:space="preserve">να γράψετε στο τετράδιό σας τον αριθμό της καθεμιάς και δίπλα σε κάθε αριθμό τη λέξη </w:t>
      </w:r>
      <w:r w:rsidRPr="00A53E3F">
        <w:rPr>
          <w:rFonts w:ascii="Times New Roman" w:eastAsia="Times New Roman" w:hAnsi="Times New Roman" w:cs="Times New Roman"/>
          <w:b/>
          <w:bCs/>
          <w:i/>
          <w:iCs/>
          <w:sz w:val="24"/>
          <w:szCs w:val="24"/>
          <w:lang w:eastAsia="el-GR"/>
        </w:rPr>
        <w:t xml:space="preserve">Σωστό, </w:t>
      </w:r>
      <w:r w:rsidRPr="00A53E3F">
        <w:rPr>
          <w:rFonts w:ascii="Times New Roman" w:eastAsia="Times New Roman" w:hAnsi="Times New Roman" w:cs="Times New Roman"/>
          <w:i/>
          <w:iCs/>
          <w:sz w:val="24"/>
          <w:szCs w:val="24"/>
          <w:lang w:eastAsia="el-GR"/>
        </w:rPr>
        <w:t xml:space="preserve">αν η πρόταση είναι σωστή, και </w:t>
      </w:r>
      <w:r w:rsidRPr="00A53E3F">
        <w:rPr>
          <w:rFonts w:ascii="Times New Roman" w:eastAsia="Times New Roman" w:hAnsi="Times New Roman" w:cs="Times New Roman"/>
          <w:b/>
          <w:bCs/>
          <w:i/>
          <w:iCs/>
          <w:sz w:val="24"/>
          <w:szCs w:val="24"/>
          <w:lang w:eastAsia="el-GR"/>
        </w:rPr>
        <w:t xml:space="preserve">Λάθος, </w:t>
      </w:r>
      <w:r w:rsidRPr="00A53E3F">
        <w:rPr>
          <w:rFonts w:ascii="Times New Roman" w:eastAsia="Times New Roman" w:hAnsi="Times New Roman" w:cs="Times New Roman"/>
          <w:i/>
          <w:iCs/>
          <w:sz w:val="24"/>
          <w:szCs w:val="24"/>
          <w:lang w:eastAsia="el-GR"/>
        </w:rPr>
        <w:t>αν η πρόταση είναι λανθασμένη.</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p>
    <w:p w:rsidR="00A53E3F" w:rsidRPr="00A53E3F" w:rsidRDefault="00A53E3F" w:rsidP="00A53E3F">
      <w:pPr>
        <w:autoSpaceDE w:val="0"/>
        <w:autoSpaceDN w:val="0"/>
        <w:adjustRightInd w:val="0"/>
        <w:spacing w:after="0" w:line="240" w:lineRule="auto"/>
        <w:jc w:val="both"/>
        <w:rPr>
          <w:rFonts w:ascii="Verdana" w:eastAsia="Times New Roman" w:hAnsi="Verdana" w:cs="Times New Roman"/>
          <w:bCs/>
          <w:sz w:val="24"/>
          <w:szCs w:val="24"/>
          <w:lang w:eastAsia="el-GR"/>
        </w:rPr>
      </w:pPr>
      <w:r w:rsidRPr="00A53E3F">
        <w:rPr>
          <w:rFonts w:ascii="Times New Roman" w:eastAsia="Times New Roman" w:hAnsi="Times New Roman" w:cs="Times New Roman"/>
          <w:sz w:val="24"/>
          <w:szCs w:val="24"/>
          <w:lang w:eastAsia="el-GR"/>
        </w:rPr>
        <w:t xml:space="preserve">Α1  </w:t>
      </w:r>
      <w:r w:rsidRPr="00A53E3F">
        <w:rPr>
          <w:rFonts w:ascii="Times New Roman" w:eastAsia="Times New Roman" w:hAnsi="Times New Roman" w:cs="Times New Roman"/>
          <w:bCs/>
          <w:sz w:val="24"/>
          <w:szCs w:val="24"/>
          <w:lang w:eastAsia="el-GR"/>
        </w:rPr>
        <w:t>Η αγοραία καμπύλη ζήτησης ενός αγαθού επηρεάζεται (σε αντίθεση με τις ατομικές) μόνο από τον αριθμό των καταναλωτών.</w:t>
      </w: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sz w:val="24"/>
          <w:szCs w:val="24"/>
          <w:lang w:eastAsia="el-GR"/>
        </w:rPr>
      </w:pPr>
      <w:r w:rsidRPr="00A53E3F">
        <w:rPr>
          <w:rFonts w:ascii="Times New Roman" w:eastAsia="Times New Roman" w:hAnsi="Times New Roman" w:cs="Times New Roman"/>
          <w:sz w:val="24"/>
          <w:szCs w:val="24"/>
          <w:lang w:eastAsia="el-GR"/>
        </w:rPr>
        <w:t>.</w:t>
      </w:r>
      <w:r w:rsidRPr="00A53E3F">
        <w:rPr>
          <w:rFonts w:ascii="Times New Roman" w:eastAsia="Times New Roman" w:hAnsi="Times New Roman" w:cs="Times New Roman"/>
          <w:b/>
          <w:bCs/>
          <w:sz w:val="24"/>
          <w:szCs w:val="24"/>
          <w:lang w:eastAsia="el-GR"/>
        </w:rPr>
        <w:t>Μονάδες 3</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Cs/>
          <w:sz w:val="24"/>
          <w:szCs w:val="24"/>
          <w:lang w:eastAsia="el-GR"/>
        </w:rPr>
        <w:t>Α2  Η καμπύλη ζήτησης ενός αγαθού έχει αρνητική κλίση λόγω του νόμου της ζήτησης και της αρνητικής σχέσης ανάμεσα στην τιμή ενός αγαθού και στη ζητούμενη ποσότητα.</w:t>
      </w: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3</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sz w:val="24"/>
          <w:szCs w:val="24"/>
          <w:lang w:eastAsia="el-GR"/>
        </w:rPr>
      </w:pP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sz w:val="24"/>
          <w:szCs w:val="24"/>
          <w:lang w:eastAsia="el-GR"/>
        </w:rPr>
        <w:t>Α3  Η συνολική δαπάνη των καταναλωτών αυξάνεται, όταν αυξάνεται η τιμή του αγαθού και η ζήτηση είναι ανελαστική.</w:t>
      </w: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3</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sz w:val="24"/>
          <w:szCs w:val="24"/>
          <w:lang w:eastAsia="el-GR"/>
        </w:rPr>
      </w:pPr>
    </w:p>
    <w:p w:rsidR="00A53E3F" w:rsidRPr="00A53E3F" w:rsidRDefault="00A53E3F" w:rsidP="00A53E3F">
      <w:pPr>
        <w:autoSpaceDE w:val="0"/>
        <w:autoSpaceDN w:val="0"/>
        <w:adjustRightInd w:val="0"/>
        <w:spacing w:after="0" w:line="240" w:lineRule="auto"/>
        <w:jc w:val="both"/>
        <w:rPr>
          <w:rFonts w:ascii="Verdana" w:eastAsia="Times New Roman" w:hAnsi="Verdana" w:cs="Times New Roman"/>
          <w:bCs/>
          <w:sz w:val="24"/>
          <w:szCs w:val="24"/>
          <w:lang w:eastAsia="el-GR"/>
        </w:rPr>
      </w:pPr>
      <w:r w:rsidRPr="00A53E3F">
        <w:rPr>
          <w:rFonts w:ascii="Times New Roman" w:eastAsia="Times New Roman" w:hAnsi="Times New Roman" w:cs="Times New Roman"/>
          <w:sz w:val="24"/>
          <w:szCs w:val="24"/>
          <w:lang w:eastAsia="el-GR"/>
        </w:rPr>
        <w:t xml:space="preserve">Α4. </w:t>
      </w:r>
      <w:r w:rsidRPr="00A53E3F">
        <w:rPr>
          <w:rFonts w:ascii="Times New Roman" w:eastAsia="Times New Roman" w:hAnsi="Times New Roman" w:cs="Times New Roman"/>
          <w:bCs/>
          <w:sz w:val="24"/>
          <w:szCs w:val="24"/>
          <w:lang w:eastAsia="el-GR"/>
        </w:rPr>
        <w:t>Ας υποθέσουμε ότι για ένα αγαθό παρατηρείται ταυτόχρονα αύξηση της τιμής του αγαθού και μείωση στο εισόδημα των καταναλωτών. Οι επιδράσεις των δύο μεταβολών αφήνουν την τελική ζητούμενη ποσότητα ίση με την αρχική. Στην περίπτωση αύτη το αγαθό είναι κανονικό</w:t>
      </w:r>
      <w:r w:rsidRPr="00A53E3F">
        <w:rPr>
          <w:rFonts w:ascii="Verdana" w:eastAsia="Times New Roman" w:hAnsi="Verdana" w:cs="Times New Roman"/>
          <w:bCs/>
          <w:sz w:val="24"/>
          <w:szCs w:val="24"/>
          <w:lang w:eastAsia="el-GR"/>
        </w:rPr>
        <w:t>.</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sz w:val="24"/>
          <w:szCs w:val="24"/>
          <w:lang w:eastAsia="el-GR"/>
        </w:rPr>
      </w:pP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3</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sz w:val="24"/>
          <w:szCs w:val="24"/>
          <w:lang w:eastAsia="el-GR"/>
        </w:rPr>
        <w:t xml:space="preserve">Α5 </w:t>
      </w:r>
      <w:r w:rsidRPr="00A53E3F">
        <w:rPr>
          <w:rFonts w:ascii="Times New Roman" w:eastAsia="Times New Roman" w:hAnsi="Times New Roman" w:cs="Times New Roman"/>
          <w:bCs/>
          <w:sz w:val="24"/>
          <w:szCs w:val="24"/>
          <w:lang w:eastAsia="el-GR"/>
        </w:rPr>
        <w:t>Η αύξηση της τιμής κατά 10% θα έχει ως αποτέλεσμα τη</w:t>
      </w:r>
      <w:r w:rsidRPr="00A53E3F">
        <w:rPr>
          <w:rFonts w:ascii="Times New Roman" w:eastAsia="Times New Roman" w:hAnsi="Times New Roman" w:cs="Times New Roman"/>
          <w:b/>
          <w:bCs/>
          <w:sz w:val="24"/>
          <w:szCs w:val="24"/>
          <w:lang w:eastAsia="el-GR"/>
        </w:rPr>
        <w:t xml:space="preserve"> </w:t>
      </w:r>
      <w:r w:rsidRPr="00A53E3F">
        <w:rPr>
          <w:rFonts w:ascii="Times New Roman" w:eastAsia="Times New Roman" w:hAnsi="Times New Roman" w:cs="Times New Roman"/>
          <w:bCs/>
          <w:sz w:val="24"/>
          <w:szCs w:val="24"/>
          <w:lang w:eastAsia="el-GR"/>
        </w:rPr>
        <w:t>μείωση της ζητούμενης ποσότητα κατά 5% αν η ελαστικότητα ζήτησης του αγαθού(στην αρχική τιμή) είναι ίση με -2.</w:t>
      </w: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3</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sz w:val="24"/>
          <w:szCs w:val="24"/>
          <w:lang w:eastAsia="el-GR"/>
        </w:rPr>
      </w:pPr>
    </w:p>
    <w:p w:rsidR="00A53E3F" w:rsidRDefault="00A53E3F" w:rsidP="00A53E3F">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p>
    <w:p w:rsidR="00A53E3F" w:rsidRDefault="00A53E3F" w:rsidP="00A53E3F">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p>
    <w:p w:rsidR="00A53E3F" w:rsidRDefault="00A53E3F" w:rsidP="00A53E3F">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p>
    <w:p w:rsidR="00A53E3F" w:rsidRDefault="00A53E3F" w:rsidP="00A53E3F">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p>
    <w:p w:rsidR="00A53E3F" w:rsidRDefault="00A53E3F" w:rsidP="00A53E3F">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p>
    <w:p w:rsidR="00A53E3F" w:rsidRDefault="00A53E3F" w:rsidP="00A53E3F">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p>
    <w:p w:rsidR="00A53E3F" w:rsidRDefault="00A53E3F" w:rsidP="00A53E3F">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p>
    <w:p w:rsidR="00A53E3F" w:rsidRDefault="00A53E3F" w:rsidP="00A53E3F">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i/>
          <w:iCs/>
          <w:sz w:val="24"/>
          <w:szCs w:val="24"/>
          <w:lang w:eastAsia="el-GR"/>
        </w:rPr>
      </w:pPr>
      <w:r w:rsidRPr="00A53E3F">
        <w:rPr>
          <w:rFonts w:ascii="Times New Roman" w:eastAsia="Times New Roman" w:hAnsi="Times New Roman" w:cs="Times New Roman"/>
          <w:i/>
          <w:iCs/>
          <w:sz w:val="24"/>
          <w:szCs w:val="24"/>
          <w:lang w:eastAsia="el-GR"/>
        </w:rPr>
        <w:lastRenderedPageBreak/>
        <w:t xml:space="preserve">Για τις προτάσεις </w:t>
      </w:r>
      <w:r w:rsidRPr="00A53E3F">
        <w:rPr>
          <w:rFonts w:ascii="Times New Roman" w:eastAsia="Times New Roman" w:hAnsi="Times New Roman" w:cs="Times New Roman"/>
          <w:b/>
          <w:bCs/>
          <w:i/>
          <w:iCs/>
          <w:sz w:val="24"/>
          <w:szCs w:val="24"/>
          <w:lang w:eastAsia="el-GR"/>
        </w:rPr>
        <w:t xml:space="preserve">Α6 </w:t>
      </w:r>
      <w:r w:rsidRPr="00A53E3F">
        <w:rPr>
          <w:rFonts w:ascii="Times New Roman" w:eastAsia="Times New Roman" w:hAnsi="Times New Roman" w:cs="Times New Roman"/>
          <w:i/>
          <w:iCs/>
          <w:sz w:val="24"/>
          <w:szCs w:val="24"/>
          <w:lang w:eastAsia="el-GR"/>
        </w:rPr>
        <w:t xml:space="preserve">έως </w:t>
      </w:r>
      <w:r w:rsidRPr="00A53E3F">
        <w:rPr>
          <w:rFonts w:ascii="Times New Roman" w:eastAsia="Times New Roman" w:hAnsi="Times New Roman" w:cs="Times New Roman"/>
          <w:b/>
          <w:bCs/>
          <w:i/>
          <w:iCs/>
          <w:sz w:val="24"/>
          <w:szCs w:val="24"/>
          <w:lang w:eastAsia="el-GR"/>
        </w:rPr>
        <w:t xml:space="preserve">Α7 </w:t>
      </w:r>
      <w:r w:rsidRPr="00A53E3F">
        <w:rPr>
          <w:rFonts w:ascii="Times New Roman" w:eastAsia="Times New Roman" w:hAnsi="Times New Roman" w:cs="Times New Roman"/>
          <w:i/>
          <w:iCs/>
          <w:sz w:val="24"/>
          <w:szCs w:val="24"/>
          <w:lang w:eastAsia="el-GR"/>
        </w:rPr>
        <w:t>να γράψετε στο τετράδιό σας τον αριθμό της πρότασης και δίπλα του το γράμμα που αντιστοιχεί στη σωστή απάντηση.</w:t>
      </w: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 xml:space="preserve">Α6 Όταν αυξάνεται η τιμή ενός αγαθού Χ υποκατάστατου του αγαθού Ψ(ceteris paribus) και η ζήτηση των δύο αγαθών είναι ανελαστική τότε:  </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α) </w:t>
      </w:r>
      <w:r w:rsidRPr="00A53E3F">
        <w:rPr>
          <w:rFonts w:ascii="Times New Roman" w:eastAsia="Times New Roman" w:hAnsi="Times New Roman" w:cs="Times New Roman"/>
          <w:sz w:val="24"/>
          <w:szCs w:val="24"/>
          <w:lang w:eastAsia="el-GR"/>
        </w:rPr>
        <w:t xml:space="preserve">μειώνεται η ζητούμενη ποσότητα και η συνολική δαπάνη καταναλωτών   για το  αγαθό  Χ  και  αυξάνεται η ζήτηση και συνολική δαπάνη των καταναλωτών για  το αγαθό  Ψ </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β) </w:t>
      </w:r>
      <w:r w:rsidRPr="00A53E3F">
        <w:rPr>
          <w:rFonts w:ascii="Times New Roman" w:eastAsia="Times New Roman" w:hAnsi="Times New Roman" w:cs="Times New Roman"/>
          <w:sz w:val="24"/>
          <w:szCs w:val="24"/>
          <w:lang w:eastAsia="el-GR"/>
        </w:rPr>
        <w:t xml:space="preserve">μειώνεται η ζητούμενη ποσότητα και αυξάνεται η  συνολική δαπάνη των καταναλωτών για το αγαθό Χ και αυξάνεται η  ζήτηση και η συνολική δαπάνη των καταναλωτών για το αγαθό Ψ </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γ) </w:t>
      </w:r>
      <w:r w:rsidRPr="00A53E3F">
        <w:rPr>
          <w:rFonts w:ascii="Times New Roman" w:eastAsia="Times New Roman" w:hAnsi="Times New Roman" w:cs="Times New Roman"/>
          <w:sz w:val="24"/>
          <w:szCs w:val="24"/>
          <w:lang w:eastAsia="el-GR"/>
        </w:rPr>
        <w:t xml:space="preserve">αυξάνεται η ζητούμενη ποσότητα και η συνολική δαπάνη των καταναλωτών για το αγαθό Χ και μειώνεται η ζήτηση και η συνολική  δαπάνη των καταναλωτών για το αγαθό Ψ </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 xml:space="preserve"> δ) </w:t>
      </w:r>
      <w:r w:rsidRPr="00A53E3F">
        <w:rPr>
          <w:rFonts w:ascii="Times New Roman" w:eastAsia="Times New Roman" w:hAnsi="Times New Roman" w:cs="Times New Roman"/>
          <w:sz w:val="24"/>
          <w:szCs w:val="24"/>
          <w:lang w:eastAsia="el-GR"/>
        </w:rPr>
        <w:t>μειώνεται η ζητούμενη ποσότητα και η συνολική δαπάνη των καταναλωτών για το αγαθό Χ καθώς επίσης και η ζήτηση και η συνολική δαπάνη των καταναλωτών για το αγαθό Ψ</w:t>
      </w: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5</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Α7 Η τιμή ενός αγαθού  μεταβάλλεται κατά 50% με αποτέλεσμα τη μείωση της συνολικής δαπάνης των καταναλωτών. Αν η Ε</w:t>
      </w:r>
      <w:r w:rsidRPr="00A53E3F">
        <w:rPr>
          <w:rFonts w:ascii="Times New Roman" w:eastAsia="Times New Roman" w:hAnsi="Times New Roman" w:cs="Times New Roman"/>
          <w:b/>
          <w:bCs/>
          <w:sz w:val="24"/>
          <w:szCs w:val="24"/>
          <w:vertAlign w:val="subscript"/>
          <w:lang w:val="en-US" w:eastAsia="el-GR"/>
        </w:rPr>
        <w:t>D</w:t>
      </w:r>
      <w:r w:rsidRPr="00A53E3F">
        <w:rPr>
          <w:rFonts w:ascii="Times New Roman" w:eastAsia="Times New Roman" w:hAnsi="Times New Roman" w:cs="Times New Roman"/>
          <w:b/>
          <w:bCs/>
          <w:sz w:val="24"/>
          <w:szCs w:val="24"/>
          <w:lang w:eastAsia="el-GR"/>
        </w:rPr>
        <w:t xml:space="preserve">=-0,5, η ποσοστιαία μεταβολή της ζητούμενης ποσότητας είναι ίση με :    </w:t>
      </w:r>
    </w:p>
    <w:p w:rsidR="00A53E3F" w:rsidRPr="00A53E3F" w:rsidRDefault="00A53E3F" w:rsidP="00A53E3F">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α)</w:t>
      </w:r>
      <w:r w:rsidRPr="00A53E3F">
        <w:rPr>
          <w:rFonts w:ascii="Times New Roman" w:eastAsia="Times New Roman" w:hAnsi="Times New Roman" w:cs="Times New Roman"/>
          <w:bCs/>
          <w:sz w:val="24"/>
          <w:szCs w:val="24"/>
          <w:lang w:eastAsia="el-GR"/>
        </w:rPr>
        <w:t xml:space="preserve">100%.  </w:t>
      </w:r>
      <w:r w:rsidRPr="00A53E3F">
        <w:rPr>
          <w:rFonts w:ascii="Times New Roman" w:eastAsia="Times New Roman" w:hAnsi="Times New Roman" w:cs="Times New Roman"/>
          <w:b/>
          <w:bCs/>
          <w:sz w:val="24"/>
          <w:szCs w:val="24"/>
          <w:lang w:eastAsia="el-GR"/>
        </w:rPr>
        <w:t xml:space="preserve"> </w:t>
      </w:r>
      <w:r w:rsidRPr="00A53E3F">
        <w:rPr>
          <w:rFonts w:ascii="Times New Roman" w:eastAsia="Times New Roman" w:hAnsi="Times New Roman" w:cs="Times New Roman"/>
          <w:sz w:val="24"/>
          <w:szCs w:val="24"/>
          <w:lang w:eastAsia="el-GR"/>
        </w:rPr>
        <w:t xml:space="preserve">   </w:t>
      </w:r>
    </w:p>
    <w:p w:rsidR="00A53E3F" w:rsidRPr="00A53E3F" w:rsidRDefault="00A53E3F" w:rsidP="00A53E3F">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β</w:t>
      </w:r>
      <w:r w:rsidRPr="00A53E3F">
        <w:rPr>
          <w:rFonts w:ascii="Times New Roman" w:eastAsia="Times New Roman" w:hAnsi="Times New Roman" w:cs="Times New Roman"/>
          <w:bCs/>
          <w:sz w:val="24"/>
          <w:szCs w:val="24"/>
          <w:lang w:eastAsia="el-GR"/>
        </w:rPr>
        <w:t xml:space="preserve">)-25%. </w:t>
      </w:r>
    </w:p>
    <w:p w:rsidR="00A53E3F" w:rsidRPr="00A53E3F" w:rsidRDefault="00A53E3F" w:rsidP="00A53E3F">
      <w:pPr>
        <w:autoSpaceDE w:val="0"/>
        <w:autoSpaceDN w:val="0"/>
        <w:adjustRightInd w:val="0"/>
        <w:spacing w:after="0" w:line="240" w:lineRule="auto"/>
        <w:ind w:left="284" w:hanging="284"/>
        <w:jc w:val="both"/>
        <w:rPr>
          <w:rFonts w:ascii="Times New Roman" w:eastAsia="Times New Roman" w:hAnsi="Times New Roman" w:cs="Times New Roman"/>
          <w:sz w:val="24"/>
          <w:szCs w:val="24"/>
          <w:lang w:eastAsia="el-GR"/>
        </w:rPr>
      </w:pPr>
      <w:r w:rsidRPr="00A53E3F">
        <w:rPr>
          <w:rFonts w:ascii="Times New Roman" w:eastAsia="Times New Roman" w:hAnsi="Times New Roman" w:cs="Times New Roman"/>
          <w:b/>
          <w:bCs/>
          <w:sz w:val="24"/>
          <w:szCs w:val="24"/>
          <w:lang w:eastAsia="el-GR"/>
        </w:rPr>
        <w:t xml:space="preserve"> γ) </w:t>
      </w:r>
      <w:r w:rsidRPr="00A53E3F">
        <w:rPr>
          <w:rFonts w:ascii="Times New Roman" w:eastAsia="Times New Roman" w:hAnsi="Times New Roman" w:cs="Times New Roman"/>
          <w:bCs/>
          <w:sz w:val="24"/>
          <w:szCs w:val="24"/>
          <w:lang w:eastAsia="el-GR"/>
        </w:rPr>
        <w:t>25%</w:t>
      </w:r>
    </w:p>
    <w:p w:rsidR="00A53E3F" w:rsidRPr="00A53E3F" w:rsidRDefault="00A53E3F" w:rsidP="00A53E3F">
      <w:pPr>
        <w:autoSpaceDE w:val="0"/>
        <w:autoSpaceDN w:val="0"/>
        <w:adjustRightInd w:val="0"/>
        <w:spacing w:after="0" w:line="240" w:lineRule="auto"/>
        <w:ind w:left="284" w:hanging="284"/>
        <w:jc w:val="both"/>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
          <w:bCs/>
          <w:sz w:val="24"/>
          <w:szCs w:val="24"/>
          <w:lang w:eastAsia="el-GR"/>
        </w:rPr>
        <w:t xml:space="preserve"> δ) -</w:t>
      </w:r>
      <w:r w:rsidRPr="00A53E3F">
        <w:rPr>
          <w:rFonts w:ascii="Times New Roman" w:eastAsia="Times New Roman" w:hAnsi="Times New Roman" w:cs="Times New Roman"/>
          <w:bCs/>
          <w:sz w:val="24"/>
          <w:szCs w:val="24"/>
          <w:lang w:eastAsia="el-GR"/>
        </w:rPr>
        <w:t>100%</w:t>
      </w: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b/>
          <w:sz w:val="24"/>
          <w:szCs w:val="24"/>
          <w:lang w:eastAsia="el-GR"/>
        </w:rPr>
      </w:pPr>
      <w:r w:rsidRPr="00A53E3F">
        <w:rPr>
          <w:rFonts w:ascii="Times New Roman" w:eastAsia="Times New Roman" w:hAnsi="Times New Roman" w:cs="Times New Roman"/>
          <w:b/>
          <w:sz w:val="24"/>
          <w:szCs w:val="24"/>
          <w:lang w:eastAsia="el-GR"/>
        </w:rPr>
        <w:t>Μονάδες 5</w:t>
      </w: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p>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r w:rsidRPr="00A53E3F">
        <w:rPr>
          <w:rFonts w:ascii="Times New Roman" w:eastAsia="Times New Roman" w:hAnsi="Times New Roman" w:cs="Times New Roman"/>
          <w:b/>
          <w:bCs/>
          <w:sz w:val="24"/>
          <w:szCs w:val="24"/>
          <w:u w:val="single"/>
          <w:lang w:eastAsia="el-GR"/>
        </w:rPr>
        <w:t>ΟΜΑΔΑ  Β</w:t>
      </w:r>
    </w:p>
    <w:p w:rsid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Τα αγαθά Χ και Ψ είναι μεταξύ τους υποκατάστατα. Η τιμή του κανονικού αγαθού Χ στην αγορά είναι 20 χρηματικές μονάδες και οι καταναλωτές ζητούν 60 μονάδες προϊόντος από το αγαθό. Το κατώτερο αγαθό Ψ περιγράφεται από τη συνάρτηση ζήτησης Q</w:t>
      </w:r>
      <w:r w:rsidRPr="00A53E3F">
        <w:rPr>
          <w:rFonts w:ascii="Times New Roman" w:eastAsia="Times New Roman" w:hAnsi="Times New Roman" w:cs="Times New Roman"/>
          <w:bCs/>
          <w:sz w:val="24"/>
          <w:szCs w:val="24"/>
          <w:vertAlign w:val="subscript"/>
          <w:lang w:val="en-US" w:eastAsia="el-GR"/>
        </w:rPr>
        <w:t>D</w:t>
      </w:r>
      <w:r w:rsidRPr="00A53E3F">
        <w:rPr>
          <w:rFonts w:ascii="Times New Roman" w:eastAsia="Times New Roman" w:hAnsi="Times New Roman" w:cs="Times New Roman"/>
          <w:bCs/>
          <w:sz w:val="24"/>
          <w:szCs w:val="24"/>
          <w:lang w:eastAsia="el-GR"/>
        </w:rPr>
        <w:t xml:space="preserve"> = 200─10P και η τιμή που διαμορφώνεται στην αγορά για το αγαθό Ψ είναι 10 χρηματικές μονάδες. Η μεταβολή της τιμής του αγαθού Χ κατά 10 χρηματικές μονάδες έχει σαν συνέπεια οι καταναλωτές να ζητούν τελικά από το αγαθό Χ, 40 μονάδες προϊόντος. </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bCs/>
          <w:sz w:val="24"/>
          <w:szCs w:val="24"/>
          <w:lang w:eastAsia="el-GR"/>
        </w:rPr>
      </w:pP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Β</w:t>
      </w:r>
      <w:r w:rsidRPr="00A53E3F">
        <w:rPr>
          <w:rFonts w:ascii="Times New Roman" w:eastAsia="Times New Roman" w:hAnsi="Times New Roman" w:cs="Times New Roman"/>
          <w:b/>
          <w:bCs/>
          <w:sz w:val="24"/>
          <w:szCs w:val="24"/>
          <w:lang w:eastAsia="el-GR"/>
        </w:rPr>
        <w:t>1</w:t>
      </w:r>
      <w:r w:rsidRPr="00A53E3F">
        <w:rPr>
          <w:rFonts w:ascii="Times New Roman" w:eastAsia="Times New Roman" w:hAnsi="Times New Roman" w:cs="Times New Roman"/>
          <w:bCs/>
          <w:sz w:val="24"/>
          <w:szCs w:val="24"/>
          <w:lang w:eastAsia="el-GR"/>
        </w:rPr>
        <w:t xml:space="preserve"> </w:t>
      </w:r>
      <w:r w:rsidRPr="00A53E3F">
        <w:rPr>
          <w:rFonts w:ascii="Times New Roman" w:eastAsia="Times New Roman" w:hAnsi="Times New Roman" w:cs="Times New Roman"/>
          <w:sz w:val="24"/>
          <w:szCs w:val="24"/>
          <w:lang w:eastAsia="el-GR"/>
        </w:rPr>
        <w:t>Να προσδιορίστε τον τύπο της γραμμικής συνάρτησης ζήτησης για το αγαθό Χ.</w:t>
      </w:r>
    </w:p>
    <w:p w:rsidR="00A53E3F" w:rsidRPr="00A53E3F" w:rsidRDefault="00A53E3F" w:rsidP="00A53E3F">
      <w:pPr>
        <w:autoSpaceDE w:val="0"/>
        <w:autoSpaceDN w:val="0"/>
        <w:adjustRightInd w:val="0"/>
        <w:spacing w:after="0" w:line="240" w:lineRule="auto"/>
        <w:ind w:left="540" w:hanging="540"/>
        <w:jc w:val="right"/>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Μονάδες 6</w:t>
      </w:r>
    </w:p>
    <w:p w:rsidR="00A53E3F" w:rsidRPr="00A53E3F" w:rsidRDefault="00A53E3F" w:rsidP="00A53E3F">
      <w:pPr>
        <w:autoSpaceDE w:val="0"/>
        <w:autoSpaceDN w:val="0"/>
        <w:adjustRightInd w:val="0"/>
        <w:spacing w:after="0" w:line="240" w:lineRule="auto"/>
        <w:ind w:left="540" w:hanging="540"/>
        <w:jc w:val="right"/>
        <w:rPr>
          <w:rFonts w:ascii="Times New Roman" w:eastAsia="Times New Roman" w:hAnsi="Times New Roman" w:cs="Times New Roman"/>
          <w:bCs/>
          <w:sz w:val="24"/>
          <w:szCs w:val="24"/>
          <w:lang w:eastAsia="el-GR"/>
        </w:rPr>
      </w:pPr>
    </w:p>
    <w:p w:rsidR="00A53E3F" w:rsidRPr="00A53E3F" w:rsidRDefault="00A53E3F" w:rsidP="00A53E3F">
      <w:pPr>
        <w:autoSpaceDE w:val="0"/>
        <w:autoSpaceDN w:val="0"/>
        <w:adjustRightInd w:val="0"/>
        <w:spacing w:after="0" w:line="240" w:lineRule="auto"/>
        <w:ind w:left="540" w:hanging="540"/>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Β</w:t>
      </w:r>
      <w:r w:rsidRPr="00A53E3F">
        <w:rPr>
          <w:rFonts w:ascii="Times New Roman" w:eastAsia="Times New Roman" w:hAnsi="Times New Roman" w:cs="Times New Roman"/>
          <w:b/>
          <w:bCs/>
          <w:sz w:val="24"/>
          <w:szCs w:val="24"/>
          <w:lang w:eastAsia="el-GR"/>
        </w:rPr>
        <w:t>2</w:t>
      </w:r>
      <w:r w:rsidRPr="00A53E3F">
        <w:rPr>
          <w:rFonts w:ascii="Times New Roman" w:eastAsia="Times New Roman" w:hAnsi="Times New Roman" w:cs="Times New Roman"/>
          <w:bCs/>
          <w:sz w:val="24"/>
          <w:szCs w:val="24"/>
          <w:lang w:eastAsia="el-GR"/>
        </w:rPr>
        <w:t xml:space="preserve">  Να υπολογίσετε και να αιτιολογήσετε με τη χρήση της τοξοειδούς ελαστικότητας ζήτησης τη μεταβολή της συνολικής δαπάνης των καταναλωτών για το αγαθό Χ που προέκυψε με τη μεταβολή της τιμής του.</w:t>
      </w:r>
    </w:p>
    <w:p w:rsidR="00A53E3F" w:rsidRPr="00A53E3F" w:rsidRDefault="00A53E3F" w:rsidP="00A53E3F">
      <w:pPr>
        <w:autoSpaceDE w:val="0"/>
        <w:autoSpaceDN w:val="0"/>
        <w:adjustRightInd w:val="0"/>
        <w:spacing w:after="0" w:line="240" w:lineRule="auto"/>
        <w:ind w:left="540" w:hanging="540"/>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6</w:t>
      </w: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Β</w:t>
      </w:r>
      <w:r w:rsidRPr="00A53E3F">
        <w:rPr>
          <w:rFonts w:ascii="Times New Roman" w:eastAsia="Times New Roman" w:hAnsi="Times New Roman" w:cs="Times New Roman"/>
          <w:b/>
          <w:bCs/>
          <w:sz w:val="24"/>
          <w:szCs w:val="24"/>
          <w:lang w:eastAsia="el-GR"/>
        </w:rPr>
        <w:t>3</w:t>
      </w:r>
      <w:r w:rsidRPr="00A53E3F">
        <w:rPr>
          <w:rFonts w:ascii="Times New Roman" w:eastAsia="Times New Roman" w:hAnsi="Times New Roman" w:cs="Times New Roman"/>
          <w:bCs/>
          <w:sz w:val="24"/>
          <w:szCs w:val="24"/>
          <w:lang w:eastAsia="el-GR"/>
        </w:rPr>
        <w:t xml:space="preserve"> Η μεταβολή της τιμής του αγαθού Χ, είχε σαν αποτέλεσμα τη μεταβολή της ζήτησης του Ψ κατά 50%. Να προσδιορίσετε τον τύπο της νέας γραμμικής συνάρτησης ζήτησης για το αγαθό Ψ.</w:t>
      </w:r>
    </w:p>
    <w:p w:rsidR="00A53E3F" w:rsidRPr="00A53E3F" w:rsidRDefault="00A53E3F" w:rsidP="00A53E3F">
      <w:pPr>
        <w:autoSpaceDE w:val="0"/>
        <w:autoSpaceDN w:val="0"/>
        <w:adjustRightInd w:val="0"/>
        <w:spacing w:after="0" w:line="240" w:lineRule="auto"/>
        <w:ind w:left="540" w:hanging="540"/>
        <w:jc w:val="right"/>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Μονάδες 7</w:t>
      </w:r>
    </w:p>
    <w:p w:rsidR="00A53E3F" w:rsidRPr="00A53E3F" w:rsidRDefault="00A53E3F" w:rsidP="00A53E3F">
      <w:pPr>
        <w:autoSpaceDE w:val="0"/>
        <w:autoSpaceDN w:val="0"/>
        <w:adjustRightInd w:val="0"/>
        <w:spacing w:after="0" w:line="240" w:lineRule="auto"/>
        <w:ind w:left="540" w:hanging="540"/>
        <w:jc w:val="right"/>
        <w:rPr>
          <w:rFonts w:ascii="Times New Roman" w:eastAsia="Times New Roman" w:hAnsi="Times New Roman" w:cs="Times New Roman"/>
          <w:bCs/>
          <w:sz w:val="24"/>
          <w:szCs w:val="24"/>
          <w:lang w:eastAsia="el-GR"/>
        </w:rPr>
      </w:pP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Β</w:t>
      </w:r>
      <w:r w:rsidRPr="00A53E3F">
        <w:rPr>
          <w:rFonts w:ascii="Times New Roman" w:eastAsia="Times New Roman" w:hAnsi="Times New Roman" w:cs="Times New Roman"/>
          <w:b/>
          <w:bCs/>
          <w:sz w:val="24"/>
          <w:szCs w:val="24"/>
          <w:lang w:eastAsia="el-GR"/>
        </w:rPr>
        <w:t>4</w:t>
      </w:r>
      <w:r w:rsidRPr="00A53E3F">
        <w:rPr>
          <w:rFonts w:ascii="Times New Roman" w:eastAsia="Times New Roman" w:hAnsi="Times New Roman" w:cs="Times New Roman"/>
          <w:bCs/>
          <w:sz w:val="24"/>
          <w:szCs w:val="24"/>
          <w:lang w:eastAsia="el-GR"/>
        </w:rPr>
        <w:t xml:space="preserve"> Να σχεδιάσετε σε ξεχωριστά διαγράμματα για κάθε αγαθό, τόσο την καμπύλη ζήτησης του αγαθού Χ όσο και τις καμπύλες ζήτησης του αγαθού Ψ.</w:t>
      </w:r>
    </w:p>
    <w:p w:rsidR="00A53E3F" w:rsidRPr="00A53E3F" w:rsidRDefault="00A53E3F" w:rsidP="00A53E3F">
      <w:pPr>
        <w:autoSpaceDE w:val="0"/>
        <w:autoSpaceDN w:val="0"/>
        <w:adjustRightInd w:val="0"/>
        <w:spacing w:after="0" w:line="240" w:lineRule="auto"/>
        <w:ind w:left="540" w:hanging="540"/>
        <w:jc w:val="right"/>
        <w:rPr>
          <w:rFonts w:ascii="Times New Roman" w:eastAsia="Times New Roman" w:hAnsi="Times New Roman" w:cs="Times New Roman"/>
          <w:b/>
          <w:bCs/>
          <w:sz w:val="24"/>
          <w:szCs w:val="24"/>
          <w:lang w:eastAsia="el-GR"/>
        </w:rPr>
      </w:pPr>
      <w:r>
        <w:rPr>
          <w:rFonts w:ascii="Times New Roman" w:eastAsia="Times New Roman" w:hAnsi="Times New Roman" w:cs="Times New Roman"/>
          <w:b/>
          <w:bCs/>
          <w:sz w:val="24"/>
          <w:szCs w:val="24"/>
          <w:lang w:eastAsia="el-GR"/>
        </w:rPr>
        <w:t>Μονάδες 6</w:t>
      </w: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p>
    <w:p w:rsidR="00A53E3F" w:rsidRPr="00A53E3F" w:rsidRDefault="00A53E3F" w:rsidP="00A53E3F">
      <w:pPr>
        <w:autoSpaceDE w:val="0"/>
        <w:autoSpaceDN w:val="0"/>
        <w:adjustRightInd w:val="0"/>
        <w:spacing w:after="0" w:line="240" w:lineRule="auto"/>
        <w:rPr>
          <w:rFonts w:ascii="Times New Roman" w:eastAsia="Times New Roman" w:hAnsi="Times New Roman" w:cs="Times New Roman"/>
          <w:b/>
          <w:bCs/>
          <w:sz w:val="24"/>
          <w:szCs w:val="24"/>
          <w:lang w:eastAsia="el-GR"/>
        </w:rPr>
      </w:pP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p>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r w:rsidRPr="00A53E3F">
        <w:rPr>
          <w:rFonts w:ascii="Times New Roman" w:eastAsia="Times New Roman" w:hAnsi="Times New Roman" w:cs="Times New Roman"/>
          <w:b/>
          <w:bCs/>
          <w:sz w:val="24"/>
          <w:szCs w:val="24"/>
          <w:u w:val="single"/>
          <w:lang w:eastAsia="el-GR"/>
        </w:rPr>
        <w:t>ΟΜΑΔΑ  Γ</w:t>
      </w:r>
    </w:p>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u w:val="single"/>
          <w:lang w:eastAsia="el-GR"/>
        </w:rPr>
      </w:pPr>
    </w:p>
    <w:p w:rsidR="00A53E3F" w:rsidRPr="00A53E3F" w:rsidRDefault="00A53E3F" w:rsidP="00A53E3F">
      <w:pPr>
        <w:autoSpaceDE w:val="0"/>
        <w:autoSpaceDN w:val="0"/>
        <w:adjustRightInd w:val="0"/>
        <w:spacing w:after="0" w:line="240" w:lineRule="auto"/>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Δίνεται ο παρακάτω πίνακας ζήτησης που αναφέρεται στην τιμή (</w:t>
      </w:r>
      <w:r w:rsidRPr="00A53E3F">
        <w:rPr>
          <w:rFonts w:ascii="Times New Roman" w:eastAsia="Times New Roman" w:hAnsi="Times New Roman" w:cs="Times New Roman"/>
          <w:bCs/>
          <w:sz w:val="24"/>
          <w:szCs w:val="24"/>
          <w:lang w:val="en-US" w:eastAsia="el-GR"/>
        </w:rPr>
        <w:t>P</w:t>
      </w:r>
      <w:r w:rsidRPr="00A53E3F">
        <w:rPr>
          <w:rFonts w:ascii="Times New Roman" w:eastAsia="Times New Roman" w:hAnsi="Times New Roman" w:cs="Times New Roman"/>
          <w:bCs/>
          <w:sz w:val="24"/>
          <w:szCs w:val="24"/>
          <w:vertAlign w:val="subscript"/>
          <w:lang w:val="en-US" w:eastAsia="el-GR"/>
        </w:rPr>
        <w:t>x</w:t>
      </w:r>
      <w:r w:rsidRPr="00A53E3F">
        <w:rPr>
          <w:rFonts w:ascii="Times New Roman" w:eastAsia="Times New Roman" w:hAnsi="Times New Roman" w:cs="Times New Roman"/>
          <w:bCs/>
          <w:sz w:val="24"/>
          <w:szCs w:val="24"/>
          <w:lang w:eastAsia="el-GR"/>
        </w:rPr>
        <w:t>) και στη ζητούμενη ποσότητα (</w:t>
      </w:r>
      <w:r w:rsidRPr="00A53E3F">
        <w:rPr>
          <w:rFonts w:ascii="Times New Roman" w:eastAsia="Times New Roman" w:hAnsi="Times New Roman" w:cs="Times New Roman"/>
          <w:bCs/>
          <w:sz w:val="24"/>
          <w:szCs w:val="24"/>
          <w:lang w:val="en-US" w:eastAsia="el-GR"/>
        </w:rPr>
        <w:t>Q</w:t>
      </w:r>
      <w:r w:rsidRPr="00A53E3F">
        <w:rPr>
          <w:rFonts w:ascii="Times New Roman" w:eastAsia="Times New Roman" w:hAnsi="Times New Roman" w:cs="Times New Roman"/>
          <w:bCs/>
          <w:sz w:val="24"/>
          <w:szCs w:val="24"/>
          <w:vertAlign w:val="subscript"/>
          <w:lang w:val="en-US" w:eastAsia="el-GR"/>
        </w:rPr>
        <w:t>x</w:t>
      </w:r>
      <w:r w:rsidRPr="00A53E3F">
        <w:rPr>
          <w:rFonts w:ascii="Times New Roman" w:eastAsia="Times New Roman" w:hAnsi="Times New Roman" w:cs="Times New Roman"/>
          <w:bCs/>
          <w:sz w:val="24"/>
          <w:szCs w:val="24"/>
          <w:lang w:eastAsia="el-GR"/>
        </w:rPr>
        <w:t>) του αγαθού Χ, καθώς και στο εισόδημα (Υ) και στην τιμή (</w:t>
      </w:r>
      <w:r w:rsidRPr="00A53E3F">
        <w:rPr>
          <w:rFonts w:ascii="Times New Roman" w:eastAsia="Times New Roman" w:hAnsi="Times New Roman" w:cs="Times New Roman"/>
          <w:bCs/>
          <w:sz w:val="24"/>
          <w:szCs w:val="24"/>
          <w:lang w:val="en-US" w:eastAsia="el-GR"/>
        </w:rPr>
        <w:t>P</w:t>
      </w:r>
      <w:r w:rsidRPr="00A53E3F">
        <w:rPr>
          <w:rFonts w:ascii="Times New Roman" w:eastAsia="Times New Roman" w:hAnsi="Times New Roman" w:cs="Times New Roman"/>
          <w:bCs/>
          <w:sz w:val="24"/>
          <w:szCs w:val="24"/>
          <w:vertAlign w:val="subscript"/>
          <w:lang w:val="en-US" w:eastAsia="el-GR"/>
        </w:rPr>
        <w:t>z</w:t>
      </w:r>
      <w:r w:rsidRPr="00A53E3F">
        <w:rPr>
          <w:rFonts w:ascii="Times New Roman" w:eastAsia="Times New Roman" w:hAnsi="Times New Roman" w:cs="Times New Roman"/>
          <w:bCs/>
          <w:sz w:val="24"/>
          <w:szCs w:val="24"/>
          <w:lang w:eastAsia="el-GR"/>
        </w:rPr>
        <w:t>) ενός αγαθού Ζ, υποκατάστατου του αγαθού Χ.</w:t>
      </w:r>
    </w:p>
    <w:p w:rsidR="00A53E3F" w:rsidRPr="00A53E3F" w:rsidRDefault="00A53E3F" w:rsidP="00A53E3F">
      <w:pPr>
        <w:autoSpaceDE w:val="0"/>
        <w:autoSpaceDN w:val="0"/>
        <w:adjustRightInd w:val="0"/>
        <w:spacing w:after="0" w:line="240" w:lineRule="auto"/>
        <w:rPr>
          <w:rFonts w:ascii="Times New Roman" w:eastAsia="Times New Roman" w:hAnsi="Times New Roman" w:cs="Times New Roman"/>
          <w:bCs/>
          <w:sz w:val="24"/>
          <w:szCs w:val="24"/>
          <w:lang w:eastAsia="el-GR"/>
        </w:rPr>
      </w:pPr>
    </w:p>
    <w:tbl>
      <w:tblPr>
        <w:tblW w:w="0" w:type="auto"/>
        <w:tblInd w:w="1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A53E3F" w:rsidRPr="00A53E3F" w:rsidTr="009A1E30">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Συνδυασμοί</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vertAlign w:val="subscript"/>
                <w:lang w:val="en-US" w:eastAsia="el-GR"/>
              </w:rPr>
            </w:pPr>
            <w:r w:rsidRPr="00A53E3F">
              <w:rPr>
                <w:rFonts w:ascii="Times New Roman" w:eastAsia="Times New Roman" w:hAnsi="Times New Roman" w:cs="Times New Roman"/>
                <w:b/>
                <w:bCs/>
                <w:sz w:val="24"/>
                <w:szCs w:val="24"/>
                <w:lang w:val="en-US" w:eastAsia="el-GR"/>
              </w:rPr>
              <w:t>P</w:t>
            </w:r>
            <w:r w:rsidRPr="00A53E3F">
              <w:rPr>
                <w:rFonts w:ascii="Times New Roman" w:eastAsia="Times New Roman" w:hAnsi="Times New Roman" w:cs="Times New Roman"/>
                <w:b/>
                <w:bCs/>
                <w:sz w:val="24"/>
                <w:szCs w:val="24"/>
                <w:vertAlign w:val="subscript"/>
                <w:lang w:val="en-US" w:eastAsia="el-GR"/>
              </w:rPr>
              <w:t>x</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vertAlign w:val="subscript"/>
                <w:lang w:val="en-US" w:eastAsia="el-GR"/>
              </w:rPr>
            </w:pPr>
            <w:r w:rsidRPr="00A53E3F">
              <w:rPr>
                <w:rFonts w:ascii="Times New Roman" w:eastAsia="Times New Roman" w:hAnsi="Times New Roman" w:cs="Times New Roman"/>
                <w:b/>
                <w:bCs/>
                <w:sz w:val="24"/>
                <w:szCs w:val="24"/>
                <w:lang w:val="en-US" w:eastAsia="el-GR"/>
              </w:rPr>
              <w:t>Q</w:t>
            </w:r>
            <w:r w:rsidRPr="00A53E3F">
              <w:rPr>
                <w:rFonts w:ascii="Times New Roman" w:eastAsia="Times New Roman" w:hAnsi="Times New Roman" w:cs="Times New Roman"/>
                <w:b/>
                <w:bCs/>
                <w:sz w:val="24"/>
                <w:szCs w:val="24"/>
                <w:vertAlign w:val="subscript"/>
                <w:lang w:val="en-US" w:eastAsia="el-GR"/>
              </w:rPr>
              <w:t>x</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lang w:val="en-US" w:eastAsia="el-GR"/>
              </w:rPr>
            </w:pPr>
            <w:r w:rsidRPr="00A53E3F">
              <w:rPr>
                <w:rFonts w:ascii="Times New Roman" w:eastAsia="Times New Roman" w:hAnsi="Times New Roman" w:cs="Times New Roman"/>
                <w:b/>
                <w:bCs/>
                <w:sz w:val="24"/>
                <w:szCs w:val="24"/>
                <w:lang w:val="en-US" w:eastAsia="el-GR"/>
              </w:rPr>
              <w:t>Y</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
                <w:bCs/>
                <w:sz w:val="24"/>
                <w:szCs w:val="24"/>
                <w:vertAlign w:val="subscript"/>
                <w:lang w:val="en-US" w:eastAsia="el-GR"/>
              </w:rPr>
            </w:pPr>
            <w:r w:rsidRPr="00A53E3F">
              <w:rPr>
                <w:rFonts w:ascii="Times New Roman" w:eastAsia="Times New Roman" w:hAnsi="Times New Roman" w:cs="Times New Roman"/>
                <w:b/>
                <w:bCs/>
                <w:sz w:val="24"/>
                <w:szCs w:val="24"/>
                <w:lang w:val="en-US" w:eastAsia="el-GR"/>
              </w:rPr>
              <w:t>P</w:t>
            </w:r>
            <w:r w:rsidRPr="00A53E3F">
              <w:rPr>
                <w:rFonts w:ascii="Times New Roman" w:eastAsia="Times New Roman" w:hAnsi="Times New Roman" w:cs="Times New Roman"/>
                <w:b/>
                <w:bCs/>
                <w:sz w:val="24"/>
                <w:szCs w:val="24"/>
                <w:vertAlign w:val="subscript"/>
                <w:lang w:val="en-US" w:eastAsia="el-GR"/>
              </w:rPr>
              <w:t>z</w:t>
            </w:r>
          </w:p>
        </w:tc>
      </w:tr>
      <w:tr w:rsidR="00A53E3F" w:rsidRPr="00A53E3F" w:rsidTr="009A1E30">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Α</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20</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10</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40.000</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10</w:t>
            </w:r>
          </w:p>
        </w:tc>
      </w:tr>
      <w:tr w:rsidR="00A53E3F" w:rsidRPr="00A53E3F" w:rsidTr="009A1E30">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Β</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20</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24</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50.000</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10</w:t>
            </w:r>
          </w:p>
        </w:tc>
      </w:tr>
      <w:tr w:rsidR="00A53E3F" w:rsidRPr="00A53E3F" w:rsidTr="009A1E30">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Γ</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16</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40</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60.000</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10</w:t>
            </w:r>
          </w:p>
        </w:tc>
      </w:tr>
      <w:tr w:rsidR="00A53E3F" w:rsidRPr="00A53E3F" w:rsidTr="009A1E30">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Δ</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30</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6</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40.000</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10</w:t>
            </w:r>
          </w:p>
        </w:tc>
      </w:tr>
      <w:tr w:rsidR="00A53E3F" w:rsidRPr="00A53E3F" w:rsidTr="009A1E30">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Ε</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30</w:t>
            </w:r>
          </w:p>
        </w:tc>
        <w:tc>
          <w:tcPr>
            <w:tcW w:w="1704"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16</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50.000</w:t>
            </w:r>
          </w:p>
        </w:tc>
        <w:tc>
          <w:tcPr>
            <w:tcW w:w="1705" w:type="dxa"/>
          </w:tcPr>
          <w:p w:rsidR="00A53E3F" w:rsidRPr="00A53E3F" w:rsidRDefault="00A53E3F" w:rsidP="00A53E3F">
            <w:pPr>
              <w:autoSpaceDE w:val="0"/>
              <w:autoSpaceDN w:val="0"/>
              <w:adjustRightInd w:val="0"/>
              <w:spacing w:after="0" w:line="240" w:lineRule="auto"/>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9</w:t>
            </w:r>
          </w:p>
        </w:tc>
      </w:tr>
    </w:tbl>
    <w:p w:rsidR="00A53E3F" w:rsidRPr="00A53E3F" w:rsidRDefault="00A53E3F" w:rsidP="00A53E3F">
      <w:pPr>
        <w:autoSpaceDE w:val="0"/>
        <w:autoSpaceDN w:val="0"/>
        <w:adjustRightInd w:val="0"/>
        <w:spacing w:after="0" w:line="240" w:lineRule="auto"/>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Cs/>
          <w:sz w:val="24"/>
          <w:szCs w:val="24"/>
          <w:lang w:eastAsia="el-GR"/>
        </w:rPr>
        <w:br/>
      </w:r>
      <w:r>
        <w:rPr>
          <w:rFonts w:ascii="Times New Roman" w:eastAsia="Times New Roman" w:hAnsi="Times New Roman" w:cs="Times New Roman"/>
          <w:b/>
          <w:bCs/>
          <w:sz w:val="24"/>
          <w:szCs w:val="24"/>
          <w:lang w:eastAsia="el-GR"/>
        </w:rPr>
        <w:t>Γ</w:t>
      </w:r>
      <w:r w:rsidRPr="00A53E3F">
        <w:rPr>
          <w:rFonts w:ascii="Times New Roman" w:eastAsia="Times New Roman" w:hAnsi="Times New Roman" w:cs="Times New Roman"/>
          <w:b/>
          <w:bCs/>
          <w:sz w:val="24"/>
          <w:szCs w:val="24"/>
          <w:lang w:eastAsia="el-GR"/>
        </w:rPr>
        <w:t>1</w:t>
      </w:r>
      <w:r w:rsidRPr="00A53E3F">
        <w:rPr>
          <w:rFonts w:ascii="Times New Roman" w:eastAsia="Times New Roman" w:hAnsi="Times New Roman" w:cs="Times New Roman"/>
          <w:bCs/>
          <w:sz w:val="24"/>
          <w:szCs w:val="24"/>
          <w:lang w:eastAsia="el-GR"/>
        </w:rPr>
        <w:t xml:space="preserve"> Να αιτιολογήσετε μεταξύ ποιων συνδυασμών υπολογίζεται η τοξοειδής ελαστικότητα ζήτησης του αγαθού X και να την υπολογίσετε. (μονάδες 7) Πώς μεταβάλλεται η συνολική δαπάνη μεταξύ των συνδυασμών αυτών; Να εξηγήσετε την παραπάνω μεταβολή με τη χρήση της τοξοειδούς ελαστικότητας ζήτησης του αγαθού X (μονάδες 7). </w:t>
      </w:r>
      <w:r w:rsidRPr="00A53E3F">
        <w:rPr>
          <w:rFonts w:ascii="Times New Roman" w:eastAsia="Times New Roman" w:hAnsi="Times New Roman" w:cs="Times New Roman"/>
          <w:b/>
          <w:bCs/>
          <w:sz w:val="24"/>
          <w:szCs w:val="24"/>
          <w:lang w:eastAsia="el-GR"/>
        </w:rPr>
        <w:br/>
        <w:t xml:space="preserve">                                                                                                                                         </w:t>
      </w: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14</w:t>
      </w:r>
    </w:p>
    <w:p w:rsidR="00A53E3F" w:rsidRPr="00A53E3F" w:rsidRDefault="00A53E3F" w:rsidP="00A53E3F">
      <w:pPr>
        <w:autoSpaceDE w:val="0"/>
        <w:autoSpaceDN w:val="0"/>
        <w:adjustRightInd w:val="0"/>
        <w:spacing w:after="0" w:line="240" w:lineRule="auto"/>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 xml:space="preserve"> </w:t>
      </w:r>
    </w:p>
    <w:p w:rsidR="00A53E3F" w:rsidRPr="00A53E3F" w:rsidRDefault="00A53E3F" w:rsidP="00A53E3F">
      <w:pPr>
        <w:autoSpaceDE w:val="0"/>
        <w:autoSpaceDN w:val="0"/>
        <w:adjustRightInd w:val="0"/>
        <w:spacing w:after="0" w:line="240" w:lineRule="auto"/>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Γ</w:t>
      </w:r>
      <w:r w:rsidRPr="00A53E3F">
        <w:rPr>
          <w:rFonts w:ascii="Times New Roman" w:eastAsia="Times New Roman" w:hAnsi="Times New Roman" w:cs="Times New Roman"/>
          <w:b/>
          <w:bCs/>
          <w:sz w:val="24"/>
          <w:szCs w:val="24"/>
          <w:lang w:eastAsia="el-GR"/>
        </w:rPr>
        <w:t>2</w:t>
      </w:r>
      <w:r w:rsidRPr="00A53E3F">
        <w:rPr>
          <w:rFonts w:ascii="Times New Roman" w:eastAsia="Times New Roman" w:hAnsi="Times New Roman" w:cs="Times New Roman"/>
          <w:bCs/>
          <w:sz w:val="24"/>
          <w:szCs w:val="24"/>
          <w:lang w:eastAsia="el-GR"/>
        </w:rPr>
        <w:t xml:space="preserve"> Να αιτιολογήσετε μεταξύ ποιων συνδυασμών υπολογίζεται η εισοδηματική ελαστικότητα, να την υπολογίσετε καθώς το εισόδημα αυξάνεται και να χαρακτηρίσετε το είδος του αγαθού. </w:t>
      </w:r>
    </w:p>
    <w:p w:rsidR="00A53E3F" w:rsidRPr="00A53E3F" w:rsidRDefault="00A53E3F" w:rsidP="00A53E3F">
      <w:pPr>
        <w:autoSpaceDE w:val="0"/>
        <w:autoSpaceDN w:val="0"/>
        <w:adjustRightInd w:val="0"/>
        <w:spacing w:after="0" w:line="240" w:lineRule="auto"/>
        <w:rPr>
          <w:rFonts w:ascii="Times New Roman" w:eastAsia="Times New Roman" w:hAnsi="Times New Roman" w:cs="Times New Roman"/>
          <w:b/>
          <w:bCs/>
          <w:sz w:val="24"/>
          <w:szCs w:val="24"/>
          <w:lang w:eastAsia="el-GR"/>
        </w:rPr>
      </w:pP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 xml:space="preserve">                                                                                                                                          Μονάδες 6 </w:t>
      </w:r>
    </w:p>
    <w:p w:rsidR="00A53E3F" w:rsidRPr="00A53E3F" w:rsidRDefault="00A53E3F" w:rsidP="00A53E3F">
      <w:pPr>
        <w:autoSpaceDE w:val="0"/>
        <w:autoSpaceDN w:val="0"/>
        <w:adjustRightInd w:val="0"/>
        <w:spacing w:after="0" w:line="240" w:lineRule="auto"/>
        <w:rPr>
          <w:rFonts w:ascii="Times New Roman" w:eastAsia="Times New Roman" w:hAnsi="Times New Roman" w:cs="Times New Roman"/>
          <w:bCs/>
          <w:sz w:val="24"/>
          <w:szCs w:val="24"/>
          <w:lang w:eastAsia="el-GR"/>
        </w:rPr>
      </w:pPr>
    </w:p>
    <w:p w:rsidR="00A53E3F" w:rsidRPr="00A53E3F" w:rsidRDefault="00A53E3F" w:rsidP="00A53E3F">
      <w:pPr>
        <w:autoSpaceDE w:val="0"/>
        <w:autoSpaceDN w:val="0"/>
        <w:adjustRightInd w:val="0"/>
        <w:spacing w:after="0" w:line="240" w:lineRule="auto"/>
        <w:rPr>
          <w:rFonts w:ascii="Times New Roman" w:eastAsia="Times New Roman" w:hAnsi="Times New Roman" w:cs="Times New Roman"/>
          <w:bCs/>
          <w:sz w:val="24"/>
          <w:szCs w:val="24"/>
          <w:lang w:eastAsia="el-GR"/>
        </w:rPr>
      </w:pPr>
      <w:r>
        <w:rPr>
          <w:rFonts w:ascii="Times New Roman" w:eastAsia="Times New Roman" w:hAnsi="Times New Roman" w:cs="Times New Roman"/>
          <w:b/>
          <w:bCs/>
          <w:sz w:val="24"/>
          <w:szCs w:val="24"/>
          <w:lang w:eastAsia="el-GR"/>
        </w:rPr>
        <w:t>Γ</w:t>
      </w:r>
      <w:r w:rsidRPr="00A53E3F">
        <w:rPr>
          <w:rFonts w:ascii="Times New Roman" w:eastAsia="Times New Roman" w:hAnsi="Times New Roman" w:cs="Times New Roman"/>
          <w:b/>
          <w:bCs/>
          <w:sz w:val="24"/>
          <w:szCs w:val="24"/>
          <w:lang w:eastAsia="el-GR"/>
        </w:rPr>
        <w:t>3</w:t>
      </w:r>
      <w:r w:rsidRPr="00A53E3F">
        <w:rPr>
          <w:rFonts w:ascii="Times New Roman" w:eastAsia="Times New Roman" w:hAnsi="Times New Roman" w:cs="Times New Roman"/>
          <w:bCs/>
          <w:sz w:val="24"/>
          <w:szCs w:val="24"/>
          <w:lang w:eastAsia="el-GR"/>
        </w:rPr>
        <w:t xml:space="preserve"> Γιατί η γνώση της ελαστικότητας ζήτησης ενός αγαθού είναι πολύ σημαντική για τις επιχειρήσεις και το κράτος; </w:t>
      </w:r>
    </w:p>
    <w:p w:rsidR="00A53E3F" w:rsidRPr="00A53E3F" w:rsidRDefault="00A53E3F" w:rsidP="00A53E3F">
      <w:pPr>
        <w:autoSpaceDE w:val="0"/>
        <w:autoSpaceDN w:val="0"/>
        <w:adjustRightInd w:val="0"/>
        <w:spacing w:after="0" w:line="240" w:lineRule="auto"/>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 xml:space="preserve">                                                                                                                                         </w:t>
      </w:r>
    </w:p>
    <w:p w:rsidR="00A53E3F" w:rsidRPr="00A53E3F" w:rsidRDefault="00A53E3F" w:rsidP="00A53E3F">
      <w:pPr>
        <w:autoSpaceDE w:val="0"/>
        <w:autoSpaceDN w:val="0"/>
        <w:adjustRightInd w:val="0"/>
        <w:spacing w:after="0" w:line="240" w:lineRule="auto"/>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 xml:space="preserve"> Μονάδες 5</w:t>
      </w:r>
    </w:p>
    <w:p w:rsidR="00A53E3F" w:rsidRPr="00A53E3F" w:rsidRDefault="00A53E3F" w:rsidP="00A53E3F">
      <w:pPr>
        <w:autoSpaceDE w:val="0"/>
        <w:autoSpaceDN w:val="0"/>
        <w:adjustRightInd w:val="0"/>
        <w:spacing w:after="0" w:line="240" w:lineRule="auto"/>
        <w:rPr>
          <w:rFonts w:ascii="Times New Roman" w:eastAsia="Times New Roman" w:hAnsi="Times New Roman" w:cs="Times New Roman"/>
          <w:bCs/>
          <w:sz w:val="24"/>
          <w:szCs w:val="24"/>
          <w:lang w:eastAsia="el-GR"/>
        </w:rPr>
      </w:pPr>
    </w:p>
    <w:p w:rsidR="00A53E3F" w:rsidRPr="00A53E3F" w:rsidRDefault="00A53E3F" w:rsidP="00A53E3F">
      <w:pPr>
        <w:autoSpaceDE w:val="0"/>
        <w:autoSpaceDN w:val="0"/>
        <w:adjustRightInd w:val="0"/>
        <w:spacing w:after="0" w:line="240" w:lineRule="auto"/>
        <w:ind w:left="540" w:hanging="540"/>
        <w:jc w:val="right"/>
        <w:rPr>
          <w:rFonts w:ascii="Times New Roman" w:eastAsia="Times New Roman" w:hAnsi="Times New Roman" w:cs="Times New Roman"/>
          <w:b/>
          <w:bCs/>
          <w:sz w:val="24"/>
          <w:szCs w:val="24"/>
          <w:lang w:eastAsia="el-GR"/>
        </w:rPr>
      </w:pPr>
    </w:p>
    <w:p w:rsidR="00A53E3F" w:rsidRPr="00A53E3F" w:rsidRDefault="00A53E3F" w:rsidP="00A53E3F">
      <w:pPr>
        <w:autoSpaceDE w:val="0"/>
        <w:autoSpaceDN w:val="0"/>
        <w:adjustRightInd w:val="0"/>
        <w:spacing w:after="0" w:line="240" w:lineRule="auto"/>
        <w:ind w:left="540" w:hanging="540"/>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Cs/>
          <w:sz w:val="24"/>
          <w:szCs w:val="24"/>
          <w:lang w:eastAsia="el-GR"/>
        </w:rPr>
        <w:tab/>
      </w:r>
      <w:r w:rsidRPr="00A53E3F">
        <w:rPr>
          <w:rFonts w:ascii="Times New Roman" w:eastAsia="Times New Roman" w:hAnsi="Times New Roman" w:cs="Times New Roman"/>
          <w:b/>
          <w:bCs/>
          <w:sz w:val="24"/>
          <w:szCs w:val="24"/>
          <w:lang w:eastAsia="el-GR"/>
        </w:rPr>
        <w:t xml:space="preserve"> </w:t>
      </w:r>
      <w:r w:rsidRPr="00A53E3F">
        <w:rPr>
          <w:rFonts w:ascii="Times New Roman" w:eastAsia="Times New Roman" w:hAnsi="Times New Roman" w:cs="Times New Roman"/>
          <w:bCs/>
          <w:sz w:val="24"/>
          <w:szCs w:val="24"/>
          <w:lang w:eastAsia="el-GR"/>
        </w:rPr>
        <w:t xml:space="preserve"> </w:t>
      </w:r>
    </w:p>
    <w:p w:rsid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
          <w:bCs/>
          <w:sz w:val="24"/>
          <w:szCs w:val="24"/>
          <w:u w:val="single"/>
          <w:lang w:eastAsia="el-GR"/>
        </w:rPr>
      </w:pPr>
      <w:r w:rsidRPr="00A53E3F">
        <w:rPr>
          <w:rFonts w:ascii="Times New Roman" w:eastAsia="Times New Roman" w:hAnsi="Times New Roman" w:cs="Times New Roman"/>
          <w:b/>
          <w:bCs/>
          <w:sz w:val="24"/>
          <w:szCs w:val="24"/>
          <w:u w:val="single"/>
          <w:lang w:eastAsia="el-GR"/>
        </w:rPr>
        <w:t>ΟΜΑΔΑ  Δ</w:t>
      </w:r>
    </w:p>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
          <w:bCs/>
          <w:sz w:val="24"/>
          <w:szCs w:val="24"/>
          <w:lang w:eastAsia="el-GR"/>
        </w:rPr>
      </w:pP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Δίνεται ο παρακάτω πίνακας που αναφέρεται στα δεδομένα ζήτησης ενός καταναλωτή με την τιμή (</w:t>
      </w:r>
      <w:r w:rsidRPr="00A53E3F">
        <w:rPr>
          <w:rFonts w:ascii="Times New Roman" w:eastAsia="Times New Roman" w:hAnsi="Times New Roman" w:cs="Times New Roman"/>
          <w:bCs/>
          <w:sz w:val="24"/>
          <w:szCs w:val="24"/>
          <w:lang w:val="en-US" w:eastAsia="el-GR"/>
        </w:rPr>
        <w:t>P</w:t>
      </w:r>
      <w:r w:rsidRPr="00A53E3F">
        <w:rPr>
          <w:rFonts w:ascii="Times New Roman" w:eastAsia="Times New Roman" w:hAnsi="Times New Roman" w:cs="Times New Roman"/>
          <w:bCs/>
          <w:sz w:val="24"/>
          <w:szCs w:val="24"/>
          <w:vertAlign w:val="subscript"/>
          <w:lang w:val="en-US" w:eastAsia="el-GR"/>
        </w:rPr>
        <w:t>X</w:t>
      </w:r>
      <w:r w:rsidRPr="00A53E3F">
        <w:rPr>
          <w:rFonts w:ascii="Times New Roman" w:eastAsia="Times New Roman" w:hAnsi="Times New Roman" w:cs="Times New Roman"/>
          <w:bCs/>
          <w:sz w:val="24"/>
          <w:szCs w:val="24"/>
          <w:lang w:eastAsia="el-GR"/>
        </w:rPr>
        <w:t>), τη ζητούμενη ποσότητα(</w:t>
      </w:r>
      <w:r w:rsidRPr="00A53E3F">
        <w:rPr>
          <w:rFonts w:ascii="Times New Roman" w:eastAsia="Times New Roman" w:hAnsi="Times New Roman" w:cs="Times New Roman"/>
          <w:bCs/>
          <w:sz w:val="24"/>
          <w:szCs w:val="24"/>
          <w:lang w:val="en-US" w:eastAsia="el-GR"/>
        </w:rPr>
        <w:t>Q</w:t>
      </w:r>
      <w:r w:rsidRPr="00A53E3F">
        <w:rPr>
          <w:rFonts w:ascii="Times New Roman" w:eastAsia="Times New Roman" w:hAnsi="Times New Roman" w:cs="Times New Roman"/>
          <w:bCs/>
          <w:sz w:val="24"/>
          <w:szCs w:val="24"/>
          <w:vertAlign w:val="subscript"/>
          <w:lang w:val="en-US" w:eastAsia="el-GR"/>
        </w:rPr>
        <w:t>X</w:t>
      </w:r>
      <w:r w:rsidRPr="00A53E3F">
        <w:rPr>
          <w:rFonts w:ascii="Times New Roman" w:eastAsia="Times New Roman" w:hAnsi="Times New Roman" w:cs="Times New Roman"/>
          <w:bCs/>
          <w:sz w:val="24"/>
          <w:szCs w:val="24"/>
          <w:lang w:eastAsia="el-GR"/>
        </w:rPr>
        <w:t>)  τη συνολική δαπάνη των καταναλωτών(ΣΔ</w:t>
      </w:r>
      <w:r w:rsidRPr="00A53E3F">
        <w:rPr>
          <w:rFonts w:ascii="Times New Roman" w:eastAsia="Times New Roman" w:hAnsi="Times New Roman" w:cs="Times New Roman"/>
          <w:bCs/>
          <w:sz w:val="24"/>
          <w:szCs w:val="24"/>
          <w:vertAlign w:val="subscript"/>
          <w:lang w:eastAsia="el-GR"/>
        </w:rPr>
        <w:t>Χ</w:t>
      </w:r>
      <w:r w:rsidRPr="00A53E3F">
        <w:rPr>
          <w:rFonts w:ascii="Times New Roman" w:eastAsia="Times New Roman" w:hAnsi="Times New Roman" w:cs="Times New Roman"/>
          <w:bCs/>
          <w:sz w:val="24"/>
          <w:szCs w:val="24"/>
          <w:lang w:eastAsia="el-GR"/>
        </w:rPr>
        <w:t>) για το αγαθό Χ, καθώς και το εισόδημα των καταναλωτών(</w:t>
      </w:r>
      <w:r w:rsidRPr="00A53E3F">
        <w:rPr>
          <w:rFonts w:ascii="Times New Roman" w:eastAsia="Times New Roman" w:hAnsi="Times New Roman" w:cs="Times New Roman"/>
          <w:bCs/>
          <w:sz w:val="24"/>
          <w:szCs w:val="24"/>
          <w:lang w:val="en-US" w:eastAsia="el-GR"/>
        </w:rPr>
        <w:t>Y</w:t>
      </w:r>
      <w:r w:rsidRPr="00A53E3F">
        <w:rPr>
          <w:rFonts w:ascii="Times New Roman" w:eastAsia="Times New Roman" w:hAnsi="Times New Roman" w:cs="Times New Roman"/>
          <w:bCs/>
          <w:sz w:val="24"/>
          <w:szCs w:val="24"/>
          <w:lang w:eastAsia="el-GR"/>
        </w:rPr>
        <w:t>) και την τιμή ενός αγαθού Ψ που είναι συμπληρωματικό του αγαθού Χ</w:t>
      </w:r>
    </w:p>
    <w:p w:rsidR="00A53E3F" w:rsidRPr="00A53E3F" w:rsidRDefault="00A53E3F" w:rsidP="00A53E3F">
      <w:pPr>
        <w:autoSpaceDE w:val="0"/>
        <w:autoSpaceDN w:val="0"/>
        <w:adjustRightInd w:val="0"/>
        <w:spacing w:after="0" w:line="240" w:lineRule="auto"/>
        <w:jc w:val="both"/>
        <w:rPr>
          <w:rFonts w:ascii="Times New Roman" w:eastAsia="Times New Roman" w:hAnsi="Times New Roman" w:cs="Times New Roman"/>
          <w:bCs/>
          <w:sz w:val="24"/>
          <w:szCs w:val="24"/>
          <w:lang w:eastAsia="el-GR"/>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0"/>
        <w:gridCol w:w="479"/>
        <w:gridCol w:w="576"/>
        <w:gridCol w:w="699"/>
        <w:gridCol w:w="996"/>
        <w:gridCol w:w="576"/>
      </w:tblGrid>
      <w:tr w:rsidR="00A53E3F" w:rsidRPr="00A53E3F" w:rsidTr="009A1E30">
        <w:trPr>
          <w:jc w:val="center"/>
        </w:trPr>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
                <w:bCs/>
                <w:sz w:val="24"/>
                <w:szCs w:val="24"/>
                <w:lang w:eastAsia="el-GR"/>
              </w:rPr>
            </w:pP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P</w:t>
            </w:r>
            <w:r w:rsidRPr="00A53E3F">
              <w:rPr>
                <w:rFonts w:ascii="Times New Roman" w:eastAsia="Times New Roman" w:hAnsi="Times New Roman" w:cs="Times New Roman"/>
                <w:b/>
                <w:bCs/>
                <w:sz w:val="24"/>
                <w:szCs w:val="24"/>
                <w:vertAlign w:val="subscript"/>
                <w:lang w:eastAsia="el-GR"/>
              </w:rPr>
              <w:t>Χ</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
                <w:bCs/>
                <w:sz w:val="24"/>
                <w:szCs w:val="24"/>
                <w:lang w:val="en-US" w:eastAsia="el-GR"/>
              </w:rPr>
              <w:t>Q</w:t>
            </w:r>
            <w:r w:rsidRPr="00A53E3F">
              <w:rPr>
                <w:rFonts w:ascii="Times New Roman" w:eastAsia="Times New Roman" w:hAnsi="Times New Roman" w:cs="Times New Roman"/>
                <w:b/>
                <w:bCs/>
                <w:sz w:val="24"/>
                <w:szCs w:val="24"/>
                <w:vertAlign w:val="subscript"/>
                <w:lang w:val="en-US" w:eastAsia="el-GR"/>
              </w:rPr>
              <w:t>X</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
                <w:bCs/>
                <w:sz w:val="24"/>
                <w:szCs w:val="24"/>
                <w:vertAlign w:val="subscript"/>
                <w:lang w:eastAsia="el-GR"/>
              </w:rPr>
            </w:pPr>
            <w:r w:rsidRPr="00A53E3F">
              <w:rPr>
                <w:rFonts w:ascii="Times New Roman" w:eastAsia="Times New Roman" w:hAnsi="Times New Roman" w:cs="Times New Roman"/>
                <w:b/>
                <w:bCs/>
                <w:sz w:val="24"/>
                <w:szCs w:val="24"/>
                <w:lang w:eastAsia="el-GR"/>
              </w:rPr>
              <w:t>Σ.Δ</w:t>
            </w:r>
            <w:r w:rsidRPr="00A53E3F">
              <w:rPr>
                <w:rFonts w:ascii="Times New Roman" w:eastAsia="Times New Roman" w:hAnsi="Times New Roman" w:cs="Times New Roman"/>
                <w:b/>
                <w:bCs/>
                <w:sz w:val="24"/>
                <w:szCs w:val="24"/>
                <w:vertAlign w:val="subscript"/>
                <w:lang w:eastAsia="el-GR"/>
              </w:rPr>
              <w:t>Χ</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Y</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P</w:t>
            </w:r>
            <w:r w:rsidRPr="00A53E3F">
              <w:rPr>
                <w:rFonts w:ascii="Times New Roman" w:eastAsia="Times New Roman" w:hAnsi="Times New Roman" w:cs="Times New Roman"/>
                <w:b/>
                <w:bCs/>
                <w:sz w:val="24"/>
                <w:szCs w:val="24"/>
                <w:vertAlign w:val="subscript"/>
                <w:lang w:eastAsia="el-GR"/>
              </w:rPr>
              <w:t>Ψ</w:t>
            </w:r>
          </w:p>
        </w:tc>
      </w:tr>
      <w:tr w:rsidR="00A53E3F" w:rsidRPr="00A53E3F" w:rsidTr="009A1E30">
        <w:trPr>
          <w:jc w:val="center"/>
        </w:trPr>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Α</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300</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3000</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100.000</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100</w:t>
            </w:r>
          </w:p>
        </w:tc>
      </w:tr>
      <w:tr w:rsidR="00A53E3F" w:rsidRPr="00A53E3F" w:rsidTr="009A1E30">
        <w:trPr>
          <w:jc w:val="center"/>
        </w:trPr>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Β</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15</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100.000</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100</w:t>
            </w:r>
          </w:p>
        </w:tc>
      </w:tr>
      <w:tr w:rsidR="00A53E3F" w:rsidRPr="00A53E3F" w:rsidTr="009A1E30">
        <w:trPr>
          <w:jc w:val="center"/>
        </w:trPr>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Γ</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100</w:t>
            </w:r>
          </w:p>
        </w:tc>
      </w:tr>
      <w:tr w:rsidR="00A53E3F" w:rsidRPr="00A53E3F" w:rsidTr="009A1E30">
        <w:trPr>
          <w:jc w:val="center"/>
        </w:trPr>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Δ</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10</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w:t>
            </w:r>
          </w:p>
        </w:tc>
        <w:tc>
          <w:tcPr>
            <w:tcW w:w="0" w:type="auto"/>
          </w:tcPr>
          <w:p w:rsidR="00A53E3F" w:rsidRPr="00A53E3F" w:rsidRDefault="00A53E3F" w:rsidP="00A53E3F">
            <w:pPr>
              <w:autoSpaceDE w:val="0"/>
              <w:autoSpaceDN w:val="0"/>
              <w:adjustRightInd w:val="0"/>
              <w:spacing w:after="0" w:line="240" w:lineRule="auto"/>
              <w:ind w:left="540" w:hanging="540"/>
              <w:jc w:val="center"/>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120</w:t>
            </w:r>
          </w:p>
        </w:tc>
      </w:tr>
    </w:tbl>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Cs/>
          <w:sz w:val="24"/>
          <w:szCs w:val="24"/>
          <w:lang w:eastAsia="el-GR"/>
        </w:rPr>
        <w:t xml:space="preserve"> </w:t>
      </w: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
          <w:bCs/>
          <w:sz w:val="24"/>
          <w:szCs w:val="24"/>
          <w:lang w:eastAsia="el-GR"/>
        </w:rPr>
        <w:t>Δ1</w:t>
      </w:r>
      <w:r w:rsidRPr="00A53E3F">
        <w:rPr>
          <w:rFonts w:ascii="Times New Roman" w:eastAsia="Times New Roman" w:hAnsi="Times New Roman" w:cs="Times New Roman"/>
          <w:bCs/>
          <w:sz w:val="24"/>
          <w:szCs w:val="24"/>
          <w:lang w:eastAsia="el-GR"/>
        </w:rPr>
        <w:t xml:space="preserve"> Να συμπληρώσετε τα κενά του παραπάνω πίνακα δεδομένου ότι</w:t>
      </w:r>
    </w:p>
    <w:p w:rsidR="00A53E3F" w:rsidRPr="00A53E3F" w:rsidRDefault="00A53E3F" w:rsidP="00A53E3F">
      <w:pPr>
        <w:numPr>
          <w:ilvl w:val="0"/>
          <w:numId w:val="3"/>
        </w:numPr>
        <w:autoSpaceDE w:val="0"/>
        <w:autoSpaceDN w:val="0"/>
        <w:adjustRightInd w:val="0"/>
        <w:spacing w:after="0" w:line="240" w:lineRule="auto"/>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Cs/>
          <w:sz w:val="24"/>
          <w:szCs w:val="24"/>
          <w:lang w:eastAsia="el-GR"/>
        </w:rPr>
        <w:t>Η ζήτηση του αγαθού από το σημείο Α στο σημείο Β του πίνακα είναι ανελαστική και η συνολική δαπάνη των καταναλωτών μεταβάλλεται κατά 20%</w:t>
      </w:r>
    </w:p>
    <w:p w:rsidR="00A53E3F" w:rsidRPr="00A53E3F" w:rsidRDefault="00A53E3F" w:rsidP="00A53E3F">
      <w:pPr>
        <w:numPr>
          <w:ilvl w:val="0"/>
          <w:numId w:val="3"/>
        </w:numPr>
        <w:autoSpaceDE w:val="0"/>
        <w:autoSpaceDN w:val="0"/>
        <w:adjustRightInd w:val="0"/>
        <w:spacing w:after="0" w:line="240" w:lineRule="auto"/>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Cs/>
          <w:sz w:val="24"/>
          <w:szCs w:val="24"/>
          <w:lang w:eastAsia="el-GR"/>
        </w:rPr>
        <w:t>Το εισόδημα των καταναλωτών από το Β στο Γ μειώνεται κατά 50%</w:t>
      </w:r>
    </w:p>
    <w:p w:rsidR="00A53E3F" w:rsidRPr="00A53E3F" w:rsidRDefault="00A53E3F" w:rsidP="00A53E3F">
      <w:pPr>
        <w:numPr>
          <w:ilvl w:val="0"/>
          <w:numId w:val="3"/>
        </w:numPr>
        <w:autoSpaceDE w:val="0"/>
        <w:autoSpaceDN w:val="0"/>
        <w:adjustRightInd w:val="0"/>
        <w:spacing w:after="0" w:line="240" w:lineRule="auto"/>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Cs/>
          <w:sz w:val="24"/>
          <w:szCs w:val="24"/>
          <w:lang w:eastAsia="el-GR"/>
        </w:rPr>
        <w:t xml:space="preserve">Η αγοραία συνάρτηση ζήτησης του αγαθού Χ για Υ=50.000 και </w:t>
      </w:r>
      <w:r w:rsidRPr="00A53E3F">
        <w:rPr>
          <w:rFonts w:ascii="Times New Roman" w:eastAsia="Times New Roman" w:hAnsi="Times New Roman" w:cs="Times New Roman"/>
          <w:bCs/>
          <w:sz w:val="24"/>
          <w:szCs w:val="24"/>
          <w:lang w:val="en-US" w:eastAsia="el-GR"/>
        </w:rPr>
        <w:t>P</w:t>
      </w:r>
      <w:r w:rsidRPr="00A53E3F">
        <w:rPr>
          <w:rFonts w:ascii="Times New Roman" w:eastAsia="Times New Roman" w:hAnsi="Times New Roman" w:cs="Times New Roman"/>
          <w:bCs/>
          <w:sz w:val="24"/>
          <w:szCs w:val="24"/>
          <w:vertAlign w:val="subscript"/>
          <w:lang w:eastAsia="el-GR"/>
        </w:rPr>
        <w:t>Ψ</w:t>
      </w:r>
      <w:r w:rsidRPr="00A53E3F">
        <w:rPr>
          <w:rFonts w:ascii="Times New Roman" w:eastAsia="Times New Roman" w:hAnsi="Times New Roman" w:cs="Times New Roman"/>
          <w:bCs/>
          <w:sz w:val="24"/>
          <w:szCs w:val="24"/>
          <w:lang w:eastAsia="el-GR"/>
        </w:rPr>
        <w:t xml:space="preserve">=100  δίνεται από τον τύπο </w:t>
      </w:r>
      <w:r w:rsidRPr="00A53E3F">
        <w:rPr>
          <w:rFonts w:ascii="Times New Roman" w:eastAsia="Times New Roman" w:hAnsi="Times New Roman" w:cs="Times New Roman"/>
          <w:bCs/>
          <w:sz w:val="24"/>
          <w:szCs w:val="24"/>
          <w:lang w:val="en-US" w:eastAsia="el-GR"/>
        </w:rPr>
        <w:t>Q</w:t>
      </w:r>
      <w:r w:rsidRPr="00A53E3F">
        <w:rPr>
          <w:rFonts w:ascii="Times New Roman" w:eastAsia="Times New Roman" w:hAnsi="Times New Roman" w:cs="Times New Roman"/>
          <w:bCs/>
          <w:sz w:val="24"/>
          <w:szCs w:val="24"/>
          <w:vertAlign w:val="subscript"/>
          <w:lang w:val="en-US" w:eastAsia="el-GR"/>
        </w:rPr>
        <w:t>D</w:t>
      </w:r>
      <w:r w:rsidRPr="00A53E3F">
        <w:rPr>
          <w:rFonts w:ascii="Times New Roman" w:eastAsia="Times New Roman" w:hAnsi="Times New Roman" w:cs="Times New Roman"/>
          <w:bCs/>
          <w:sz w:val="24"/>
          <w:szCs w:val="24"/>
          <w:lang w:eastAsia="el-GR"/>
        </w:rPr>
        <w:t>=2000-50</w:t>
      </w:r>
      <w:r w:rsidRPr="00A53E3F">
        <w:rPr>
          <w:rFonts w:ascii="Times New Roman" w:eastAsia="Times New Roman" w:hAnsi="Times New Roman" w:cs="Times New Roman"/>
          <w:bCs/>
          <w:sz w:val="24"/>
          <w:szCs w:val="24"/>
          <w:lang w:val="en-US" w:eastAsia="el-GR"/>
        </w:rPr>
        <w:t>P</w:t>
      </w:r>
      <w:r w:rsidRPr="00A53E3F">
        <w:rPr>
          <w:rFonts w:ascii="Times New Roman" w:eastAsia="Times New Roman" w:hAnsi="Times New Roman" w:cs="Times New Roman"/>
          <w:bCs/>
          <w:sz w:val="24"/>
          <w:szCs w:val="24"/>
          <w:lang w:eastAsia="el-GR"/>
        </w:rPr>
        <w:t>. Στην αγορά υπάρχουν συνολικά 10 όμοιοι καταναλωτές που ζητάνε το αγαθό Χ.</w:t>
      </w:r>
    </w:p>
    <w:p w:rsidR="00A53E3F" w:rsidRPr="00A53E3F" w:rsidRDefault="00A53E3F" w:rsidP="00A53E3F">
      <w:pPr>
        <w:numPr>
          <w:ilvl w:val="0"/>
          <w:numId w:val="3"/>
        </w:numPr>
        <w:autoSpaceDE w:val="0"/>
        <w:autoSpaceDN w:val="0"/>
        <w:adjustRightInd w:val="0"/>
        <w:spacing w:after="0" w:line="240" w:lineRule="auto"/>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Cs/>
          <w:sz w:val="24"/>
          <w:szCs w:val="24"/>
          <w:lang w:eastAsia="el-GR"/>
        </w:rPr>
        <w:t>Η ελαστικότητα ζήτησης ως προς την τιμή του αγαθού  Χ στο σημείο Γ του πίνακα είναι ίση με -1/3</w:t>
      </w:r>
    </w:p>
    <w:p w:rsidR="00A53E3F" w:rsidRPr="00A53E3F" w:rsidRDefault="00A53E3F" w:rsidP="00A53E3F">
      <w:pPr>
        <w:numPr>
          <w:ilvl w:val="0"/>
          <w:numId w:val="3"/>
        </w:numPr>
        <w:autoSpaceDE w:val="0"/>
        <w:autoSpaceDN w:val="0"/>
        <w:adjustRightInd w:val="0"/>
        <w:spacing w:after="0" w:line="240" w:lineRule="auto"/>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Cs/>
          <w:sz w:val="24"/>
          <w:szCs w:val="24"/>
          <w:lang w:eastAsia="el-GR"/>
        </w:rPr>
        <w:t>Η συνολική δαπάνη των καταναλωτών από το σημείο Γ στο σημείο Δ μεταβάλλεται κατά 500 χρηματικές μονάδες ( το εισόδημα των καταναλωτών παραμένει σταθερό)</w:t>
      </w:r>
    </w:p>
    <w:p w:rsidR="00A53E3F" w:rsidRPr="00A53E3F" w:rsidRDefault="00A53E3F" w:rsidP="00A53E3F">
      <w:pPr>
        <w:autoSpaceDE w:val="0"/>
        <w:autoSpaceDN w:val="0"/>
        <w:adjustRightInd w:val="0"/>
        <w:spacing w:after="0" w:line="240" w:lineRule="auto"/>
        <w:ind w:left="720"/>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8</w:t>
      </w:r>
      <w:r w:rsidRPr="00A53E3F">
        <w:rPr>
          <w:rFonts w:ascii="Times New Roman" w:eastAsia="Times New Roman" w:hAnsi="Times New Roman" w:cs="Times New Roman"/>
          <w:bCs/>
          <w:sz w:val="24"/>
          <w:szCs w:val="24"/>
          <w:lang w:eastAsia="el-GR"/>
        </w:rPr>
        <w:t xml:space="preserve"> </w:t>
      </w: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
          <w:bCs/>
          <w:sz w:val="24"/>
          <w:szCs w:val="24"/>
          <w:lang w:eastAsia="el-GR"/>
        </w:rPr>
        <w:t>Δ2</w:t>
      </w:r>
      <w:r w:rsidRPr="00A53E3F">
        <w:rPr>
          <w:rFonts w:ascii="Times New Roman" w:eastAsia="Times New Roman" w:hAnsi="Times New Roman" w:cs="Times New Roman"/>
          <w:bCs/>
          <w:sz w:val="24"/>
          <w:szCs w:val="24"/>
          <w:lang w:eastAsia="el-GR"/>
        </w:rPr>
        <w:t xml:space="preserve"> Να προσδιορίσετε την ελαστικότητα ζήτησης του αγαθού Χ εκεί όπου η τιμή του αγαθού Χ αυξάνεται και την εισοδηματική ελαστικότητα εκεί όπου το εισόδημα μειώνεται. Να χαρακτηρίσετε με βάση το αποτέλεσμα το αγαθό ως προς το εισόδημα. </w:t>
      </w:r>
    </w:p>
    <w:p w:rsidR="00A53E3F" w:rsidRPr="00A53E3F" w:rsidRDefault="00A53E3F" w:rsidP="00A53E3F">
      <w:pPr>
        <w:autoSpaceDE w:val="0"/>
        <w:autoSpaceDN w:val="0"/>
        <w:adjustRightInd w:val="0"/>
        <w:spacing w:after="0" w:line="240" w:lineRule="auto"/>
        <w:ind w:left="8460" w:firstLine="180"/>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 xml:space="preserve">Μονάδες 6 </w:t>
      </w: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Δ3</w:t>
      </w:r>
      <w:r w:rsidRPr="00A53E3F">
        <w:rPr>
          <w:rFonts w:ascii="Times New Roman" w:eastAsia="Times New Roman" w:hAnsi="Times New Roman" w:cs="Times New Roman"/>
          <w:bCs/>
          <w:sz w:val="24"/>
          <w:szCs w:val="24"/>
          <w:lang w:eastAsia="el-GR"/>
        </w:rPr>
        <w:t xml:space="preserve"> Πόσες καμπύλες ζήτησης υπάρχουν με τα δεδομένα του πίνακα;</w:t>
      </w:r>
    </w:p>
    <w:p w:rsidR="00A53E3F" w:rsidRPr="00A53E3F" w:rsidRDefault="00A53E3F" w:rsidP="00A53E3F">
      <w:pPr>
        <w:autoSpaceDE w:val="0"/>
        <w:autoSpaceDN w:val="0"/>
        <w:adjustRightInd w:val="0"/>
        <w:spacing w:after="0" w:line="240" w:lineRule="auto"/>
        <w:ind w:left="8460" w:firstLine="180"/>
        <w:jc w:val="right"/>
        <w:rPr>
          <w:rFonts w:ascii="Times New Roman" w:eastAsia="Times New Roman" w:hAnsi="Times New Roman" w:cs="Times New Roman"/>
          <w:b/>
          <w:bCs/>
          <w:sz w:val="24"/>
          <w:szCs w:val="24"/>
          <w:lang w:val="en-US" w:eastAsia="el-GR"/>
        </w:rPr>
      </w:pPr>
      <w:r w:rsidRPr="00A53E3F">
        <w:rPr>
          <w:rFonts w:ascii="Times New Roman" w:eastAsia="Times New Roman" w:hAnsi="Times New Roman" w:cs="Times New Roman"/>
          <w:b/>
          <w:bCs/>
          <w:sz w:val="24"/>
          <w:szCs w:val="24"/>
          <w:lang w:eastAsia="el-GR"/>
        </w:rPr>
        <w:t xml:space="preserve">Μονάδες </w:t>
      </w:r>
      <w:r w:rsidRPr="00A53E3F">
        <w:rPr>
          <w:rFonts w:ascii="Times New Roman" w:eastAsia="Times New Roman" w:hAnsi="Times New Roman" w:cs="Times New Roman"/>
          <w:b/>
          <w:bCs/>
          <w:sz w:val="24"/>
          <w:szCs w:val="24"/>
          <w:lang w:val="en-US" w:eastAsia="el-GR"/>
        </w:rPr>
        <w:t>3</w:t>
      </w: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r w:rsidRPr="00A53E3F">
        <w:rPr>
          <w:rFonts w:ascii="Times New Roman" w:eastAsia="Times New Roman" w:hAnsi="Times New Roman" w:cs="Times New Roman"/>
          <w:b/>
          <w:bCs/>
          <w:sz w:val="24"/>
          <w:szCs w:val="24"/>
          <w:lang w:eastAsia="el-GR"/>
        </w:rPr>
        <w:t>Δ4</w:t>
      </w:r>
      <w:r w:rsidRPr="00A53E3F">
        <w:rPr>
          <w:rFonts w:ascii="Times New Roman" w:eastAsia="Times New Roman" w:hAnsi="Times New Roman" w:cs="Times New Roman"/>
          <w:bCs/>
          <w:sz w:val="24"/>
          <w:szCs w:val="24"/>
          <w:lang w:eastAsia="el-GR"/>
        </w:rPr>
        <w:t xml:space="preserve"> Να υπολογίσετε την ατομική και την αγοραία γραμμική συνάρτηση ζήτησης του αγαθού Χ για επίπεδο Υ=100.000 και για </w:t>
      </w:r>
      <w:r w:rsidRPr="00A53E3F">
        <w:rPr>
          <w:rFonts w:ascii="Times New Roman" w:eastAsia="Times New Roman" w:hAnsi="Times New Roman" w:cs="Times New Roman"/>
          <w:bCs/>
          <w:sz w:val="24"/>
          <w:szCs w:val="24"/>
          <w:lang w:val="en-US" w:eastAsia="el-GR"/>
        </w:rPr>
        <w:t>P</w:t>
      </w:r>
      <w:r w:rsidRPr="00A53E3F">
        <w:rPr>
          <w:rFonts w:ascii="Times New Roman" w:eastAsia="Times New Roman" w:hAnsi="Times New Roman" w:cs="Times New Roman"/>
          <w:bCs/>
          <w:sz w:val="24"/>
          <w:szCs w:val="24"/>
          <w:vertAlign w:val="subscript"/>
          <w:lang w:eastAsia="el-GR"/>
        </w:rPr>
        <w:t>Ψ</w:t>
      </w:r>
      <w:r w:rsidRPr="00A53E3F">
        <w:rPr>
          <w:rFonts w:ascii="Times New Roman" w:eastAsia="Times New Roman" w:hAnsi="Times New Roman" w:cs="Times New Roman"/>
          <w:bCs/>
          <w:sz w:val="24"/>
          <w:szCs w:val="24"/>
          <w:lang w:eastAsia="el-GR"/>
        </w:rPr>
        <w:t xml:space="preserve">=100. </w:t>
      </w:r>
    </w:p>
    <w:p w:rsidR="00A53E3F" w:rsidRPr="00A53E3F" w:rsidRDefault="00A53E3F" w:rsidP="00A53E3F">
      <w:pPr>
        <w:autoSpaceDE w:val="0"/>
        <w:autoSpaceDN w:val="0"/>
        <w:adjustRightInd w:val="0"/>
        <w:spacing w:after="0" w:line="240" w:lineRule="auto"/>
        <w:ind w:left="8460" w:firstLine="180"/>
        <w:jc w:val="right"/>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Μονάδες 4</w:t>
      </w: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Cs/>
          <w:sz w:val="24"/>
          <w:szCs w:val="24"/>
          <w:lang w:eastAsia="el-GR"/>
        </w:rPr>
      </w:pPr>
    </w:p>
    <w:p w:rsidR="00A53E3F" w:rsidRPr="00A53E3F" w:rsidRDefault="00A53E3F" w:rsidP="00A53E3F">
      <w:pPr>
        <w:autoSpaceDE w:val="0"/>
        <w:autoSpaceDN w:val="0"/>
        <w:adjustRightInd w:val="0"/>
        <w:spacing w:after="0" w:line="240" w:lineRule="auto"/>
        <w:ind w:left="540" w:hanging="540"/>
        <w:jc w:val="both"/>
        <w:rPr>
          <w:rFonts w:ascii="Times New Roman" w:eastAsia="Times New Roman" w:hAnsi="Times New Roman" w:cs="Times New Roman"/>
          <w:b/>
          <w:bCs/>
          <w:sz w:val="24"/>
          <w:szCs w:val="24"/>
          <w:lang w:eastAsia="el-GR"/>
        </w:rPr>
      </w:pPr>
      <w:r w:rsidRPr="00A53E3F">
        <w:rPr>
          <w:rFonts w:ascii="Times New Roman" w:eastAsia="Times New Roman" w:hAnsi="Times New Roman" w:cs="Times New Roman"/>
          <w:b/>
          <w:bCs/>
          <w:sz w:val="24"/>
          <w:szCs w:val="24"/>
          <w:lang w:eastAsia="el-GR"/>
        </w:rPr>
        <w:t>Δ5</w:t>
      </w:r>
      <w:r w:rsidRPr="00A53E3F">
        <w:rPr>
          <w:rFonts w:ascii="Times New Roman" w:eastAsia="Times New Roman" w:hAnsi="Times New Roman" w:cs="Times New Roman"/>
          <w:bCs/>
          <w:sz w:val="24"/>
          <w:szCs w:val="24"/>
          <w:lang w:eastAsia="el-GR"/>
        </w:rPr>
        <w:t xml:space="preserve"> Έστω ότι στην αγορά εμφανίζονται ακόμα 5 καταναλωτές με διαφορετικές προτιμήσεις και εισόδημα από τους υπάρχοντες, με συνέπεια τη μεταβολή της ζήτησης κατά 50%. Να προσδιορίσετε τη νέα συνάρτηση ζήτησης τόσο για Υ=100.000 και </w:t>
      </w:r>
      <w:r w:rsidRPr="00A53E3F">
        <w:rPr>
          <w:rFonts w:ascii="Times New Roman" w:eastAsia="Times New Roman" w:hAnsi="Times New Roman" w:cs="Times New Roman"/>
          <w:bCs/>
          <w:sz w:val="24"/>
          <w:szCs w:val="24"/>
          <w:lang w:val="en-US" w:eastAsia="el-GR"/>
        </w:rPr>
        <w:t>P</w:t>
      </w:r>
      <w:r w:rsidRPr="00A53E3F">
        <w:rPr>
          <w:rFonts w:ascii="Times New Roman" w:eastAsia="Times New Roman" w:hAnsi="Times New Roman" w:cs="Times New Roman"/>
          <w:bCs/>
          <w:sz w:val="24"/>
          <w:szCs w:val="24"/>
          <w:vertAlign w:val="subscript"/>
          <w:lang w:eastAsia="el-GR"/>
        </w:rPr>
        <w:t>Ψ</w:t>
      </w:r>
      <w:r w:rsidRPr="00A53E3F">
        <w:rPr>
          <w:rFonts w:ascii="Times New Roman" w:eastAsia="Times New Roman" w:hAnsi="Times New Roman" w:cs="Times New Roman"/>
          <w:bCs/>
          <w:sz w:val="24"/>
          <w:szCs w:val="24"/>
          <w:lang w:eastAsia="el-GR"/>
        </w:rPr>
        <w:t xml:space="preserve">=100 όσο και για Υ=50.000 και  </w:t>
      </w:r>
      <w:r w:rsidRPr="00A53E3F">
        <w:rPr>
          <w:rFonts w:ascii="Times New Roman" w:eastAsia="Times New Roman" w:hAnsi="Times New Roman" w:cs="Times New Roman"/>
          <w:bCs/>
          <w:sz w:val="24"/>
          <w:szCs w:val="24"/>
          <w:lang w:val="en-US" w:eastAsia="el-GR"/>
        </w:rPr>
        <w:t>P</w:t>
      </w:r>
      <w:r w:rsidRPr="00A53E3F">
        <w:rPr>
          <w:rFonts w:ascii="Times New Roman" w:eastAsia="Times New Roman" w:hAnsi="Times New Roman" w:cs="Times New Roman"/>
          <w:bCs/>
          <w:sz w:val="24"/>
          <w:szCs w:val="24"/>
          <w:vertAlign w:val="subscript"/>
          <w:lang w:eastAsia="el-GR"/>
        </w:rPr>
        <w:t>Ψ</w:t>
      </w:r>
      <w:r w:rsidRPr="00A53E3F">
        <w:rPr>
          <w:rFonts w:ascii="Times New Roman" w:eastAsia="Times New Roman" w:hAnsi="Times New Roman" w:cs="Times New Roman"/>
          <w:bCs/>
          <w:sz w:val="24"/>
          <w:szCs w:val="24"/>
          <w:lang w:eastAsia="el-GR"/>
        </w:rPr>
        <w:t>=100.</w:t>
      </w:r>
    </w:p>
    <w:p w:rsidR="00A53E3F" w:rsidRPr="00A53E3F" w:rsidRDefault="00A53E3F" w:rsidP="00A53E3F">
      <w:pPr>
        <w:autoSpaceDE w:val="0"/>
        <w:autoSpaceDN w:val="0"/>
        <w:adjustRightInd w:val="0"/>
        <w:spacing w:after="0" w:line="240" w:lineRule="auto"/>
        <w:ind w:left="8460" w:firstLine="180"/>
        <w:jc w:val="right"/>
        <w:rPr>
          <w:rFonts w:ascii="Times New Roman" w:eastAsia="Times New Roman" w:hAnsi="Times New Roman" w:cs="Times New Roman"/>
          <w:b/>
          <w:bCs/>
          <w:sz w:val="24"/>
          <w:szCs w:val="24"/>
          <w:lang w:val="en-US" w:eastAsia="el-GR"/>
        </w:rPr>
      </w:pPr>
      <w:r w:rsidRPr="00A53E3F">
        <w:rPr>
          <w:rFonts w:ascii="Times New Roman" w:eastAsia="Times New Roman" w:hAnsi="Times New Roman" w:cs="Times New Roman"/>
          <w:b/>
          <w:bCs/>
          <w:sz w:val="24"/>
          <w:szCs w:val="24"/>
          <w:lang w:eastAsia="el-GR"/>
        </w:rPr>
        <w:t xml:space="preserve">Μονάδες </w:t>
      </w:r>
      <w:r w:rsidRPr="00A53E3F">
        <w:rPr>
          <w:rFonts w:ascii="Times New Roman" w:eastAsia="Times New Roman" w:hAnsi="Times New Roman" w:cs="Times New Roman"/>
          <w:b/>
          <w:bCs/>
          <w:sz w:val="24"/>
          <w:szCs w:val="24"/>
          <w:lang w:val="en-US" w:eastAsia="el-GR"/>
        </w:rPr>
        <w:t>4</w:t>
      </w:r>
    </w:p>
    <w:p w:rsidR="005C2322" w:rsidRPr="005C2322" w:rsidRDefault="005C2322" w:rsidP="005C2322">
      <w:pPr>
        <w:autoSpaceDE w:val="0"/>
        <w:autoSpaceDN w:val="0"/>
        <w:adjustRightInd w:val="0"/>
        <w:rPr>
          <w:rFonts w:ascii="Verdana" w:hAnsi="Verdana"/>
          <w:b/>
          <w:bCs/>
          <w:sz w:val="20"/>
          <w:szCs w:val="20"/>
        </w:rPr>
      </w:pPr>
    </w:p>
    <w:sectPr w:rsidR="005C2322" w:rsidRPr="005C2322" w:rsidSect="002C1290">
      <w:headerReference w:type="default" r:id="rId8"/>
      <w:footerReference w:type="default" r:id="rId9"/>
      <w:pgSz w:w="11906" w:h="16838"/>
      <w:pgMar w:top="1440" w:right="1080" w:bottom="1440" w:left="1080" w:header="708" w:footer="28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62077" w:rsidRDefault="00262077" w:rsidP="00FE09BD">
      <w:pPr>
        <w:spacing w:after="0" w:line="240" w:lineRule="auto"/>
      </w:pPr>
      <w:r>
        <w:separator/>
      </w:r>
    </w:p>
  </w:endnote>
  <w:endnote w:type="continuationSeparator" w:id="1">
    <w:p w:rsidR="00262077" w:rsidRDefault="00262077" w:rsidP="00FE09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6608" w:rsidRDefault="004973A7">
    <w:pPr>
      <w:pStyle w:val="a4"/>
      <w:pBdr>
        <w:top w:val="thinThickSmallGap" w:sz="24" w:space="1" w:color="622423" w:themeColor="accent2" w:themeShade="7F"/>
      </w:pBdr>
      <w:rPr>
        <w:rFonts w:asciiTheme="majorHAnsi" w:hAnsiTheme="majorHAnsi"/>
      </w:rPr>
    </w:pPr>
    <w:r>
      <w:rPr>
        <w:rFonts w:asciiTheme="majorHAnsi" w:hAnsiTheme="majorHAnsi"/>
      </w:rPr>
      <w:t xml:space="preserve">Σχολικό </w:t>
    </w:r>
    <w:r w:rsidR="00F85010">
      <w:rPr>
        <w:rFonts w:asciiTheme="majorHAnsi" w:hAnsiTheme="majorHAnsi"/>
      </w:rPr>
      <w:t>έτος 2020</w:t>
    </w:r>
    <w:r w:rsidR="00557BC4">
      <w:rPr>
        <w:rFonts w:asciiTheme="majorHAnsi" w:hAnsiTheme="majorHAnsi"/>
      </w:rPr>
      <w:t>-20</w:t>
    </w:r>
    <w:r w:rsidR="00F85010">
      <w:rPr>
        <w:rFonts w:asciiTheme="majorHAnsi" w:hAnsiTheme="majorHAnsi"/>
        <w:lang w:val="en-US"/>
      </w:rPr>
      <w:t>2</w:t>
    </w:r>
    <w:r w:rsidR="00F85010">
      <w:rPr>
        <w:rFonts w:asciiTheme="majorHAnsi" w:hAnsiTheme="majorHAnsi"/>
      </w:rPr>
      <w:t>1</w:t>
    </w:r>
    <w:r w:rsidR="005E1DF3">
      <w:rPr>
        <w:rFonts w:asciiTheme="majorHAnsi" w:hAnsiTheme="majorHAnsi"/>
      </w:rPr>
      <w:t xml:space="preserve">               </w:t>
    </w:r>
    <w:r w:rsidR="003D6608">
      <w:rPr>
        <w:rFonts w:asciiTheme="majorHAnsi" w:hAnsiTheme="majorHAnsi"/>
      </w:rPr>
      <w:ptab w:relativeTo="margin" w:alignment="right" w:leader="none"/>
    </w:r>
    <w:r w:rsidR="003D6608">
      <w:rPr>
        <w:rFonts w:asciiTheme="majorHAnsi" w:hAnsiTheme="majorHAnsi"/>
      </w:rPr>
      <w:t xml:space="preserve">Σελίδα </w:t>
    </w:r>
    <w:fldSimple w:instr=" PAGE   \* MERGEFORMAT ">
      <w:r w:rsidR="00262077" w:rsidRPr="00262077">
        <w:rPr>
          <w:rFonts w:asciiTheme="majorHAnsi" w:hAnsiTheme="majorHAnsi"/>
          <w:noProof/>
        </w:rPr>
        <w:t>1</w:t>
      </w:r>
    </w:fldSimple>
  </w:p>
  <w:p w:rsidR="00FE09BD" w:rsidRPr="000E735B" w:rsidRDefault="002C1290">
    <w:pPr>
      <w:pStyle w:val="a4"/>
      <w:rPr>
        <w:i/>
      </w:rPr>
    </w:pPr>
    <w:r>
      <w:rPr>
        <w:i/>
      </w:rPr>
      <w:tab/>
      <w:t xml:space="preserve">                                             </w:t>
    </w:r>
    <w:r>
      <w:rPr>
        <w:noProof/>
        <w:lang w:eastAsia="el-GR"/>
      </w:rPr>
      <w:t xml:space="preserve">  </w:t>
    </w:r>
    <w:r>
      <w:rPr>
        <w:noProof/>
        <w:lang w:eastAsia="el-GR"/>
      </w:rPr>
      <w:drawing>
        <wp:inline distT="0" distB="0" distL="0" distR="0">
          <wp:extent cx="3060700" cy="660400"/>
          <wp:effectExtent l="19050" t="0" r="6350" b="0"/>
          <wp:docPr id="3" name="Εικόνα 4"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mathisi.files.wordpress.com/2012/06/logo.jpg"/>
                  <pic:cNvPicPr>
                    <a:picLocks noChangeAspect="1" noChangeArrowheads="1"/>
                  </pic:cNvPicPr>
                </pic:nvPicPr>
                <pic:blipFill>
                  <a:blip r:embed="rId1"/>
                  <a:srcRect/>
                  <a:stretch>
                    <a:fillRect/>
                  </a:stretch>
                </pic:blipFill>
                <pic:spPr bwMode="auto">
                  <a:xfrm>
                    <a:off x="0" y="0"/>
                    <a:ext cx="3060700" cy="660400"/>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62077" w:rsidRDefault="00262077" w:rsidP="00FE09BD">
      <w:pPr>
        <w:spacing w:after="0" w:line="240" w:lineRule="auto"/>
      </w:pPr>
      <w:r>
        <w:separator/>
      </w:r>
    </w:p>
  </w:footnote>
  <w:footnote w:type="continuationSeparator" w:id="1">
    <w:p w:rsidR="00262077" w:rsidRDefault="00262077" w:rsidP="00FE09B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9C3" w:rsidRDefault="00D679C3" w:rsidP="00D679C3">
    <w:pPr>
      <w:pStyle w:val="a3"/>
      <w:pBdr>
        <w:bottom w:val="thickThinSmallGap" w:sz="24" w:space="1" w:color="622423" w:themeColor="accent2" w:themeShade="7F"/>
      </w:pBdr>
      <w:jc w:val="center"/>
      <w:rPr>
        <w:rFonts w:asciiTheme="majorHAnsi" w:eastAsiaTheme="majorEastAsia" w:hAnsiTheme="majorHAnsi" w:cstheme="majorBidi"/>
        <w:sz w:val="32"/>
        <w:szCs w:val="32"/>
      </w:rPr>
    </w:pPr>
    <w:r>
      <w:rPr>
        <w:noProof/>
        <w:lang w:eastAsia="el-GR"/>
      </w:rPr>
      <w:drawing>
        <wp:inline distT="0" distB="0" distL="0" distR="0">
          <wp:extent cx="3790950" cy="933450"/>
          <wp:effectExtent l="19050" t="0" r="0" b="0"/>
          <wp:docPr id="2" name="Εικόνα 1" descr="http://kmathisi.files.wordpress.com/2012/06/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mathisi.files.wordpress.com/2012/06/logo.jpg"/>
                  <pic:cNvPicPr>
                    <a:picLocks noChangeAspect="1" noChangeArrowheads="1"/>
                  </pic:cNvPicPr>
                </pic:nvPicPr>
                <pic:blipFill>
                  <a:blip r:embed="rId1"/>
                  <a:srcRect/>
                  <a:stretch>
                    <a:fillRect/>
                  </a:stretch>
                </pic:blipFill>
                <pic:spPr bwMode="auto">
                  <a:xfrm>
                    <a:off x="0" y="0"/>
                    <a:ext cx="3790950" cy="933450"/>
                  </a:xfrm>
                  <a:prstGeom prst="rect">
                    <a:avLst/>
                  </a:prstGeom>
                  <a:noFill/>
                  <a:ln w="9525">
                    <a:noFill/>
                    <a:miter lim="800000"/>
                    <a:headEnd/>
                    <a:tailEnd/>
                  </a:ln>
                </pic:spPr>
              </pic:pic>
            </a:graphicData>
          </a:graphic>
        </wp:inline>
      </w:drawing>
    </w:r>
  </w:p>
  <w:p w:rsidR="00FE09BD" w:rsidRDefault="00FE09B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0317B8"/>
    <w:multiLevelType w:val="hybridMultilevel"/>
    <w:tmpl w:val="5D74C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2C52492"/>
    <w:multiLevelType w:val="hybridMultilevel"/>
    <w:tmpl w:val="73AAD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3162B3A"/>
    <w:multiLevelType w:val="hybridMultilevel"/>
    <w:tmpl w:val="F164397C"/>
    <w:lvl w:ilvl="0" w:tplc="04080001">
      <w:start w:val="1"/>
      <w:numFmt w:val="bullet"/>
      <w:lvlText w:val=""/>
      <w:lvlJc w:val="left"/>
      <w:pPr>
        <w:tabs>
          <w:tab w:val="num" w:pos="851"/>
        </w:tabs>
        <w:ind w:left="851" w:hanging="360"/>
      </w:pPr>
      <w:rPr>
        <w:rFonts w:ascii="Symbol" w:hAnsi="Symbol" w:hint="default"/>
      </w:rPr>
    </w:lvl>
    <w:lvl w:ilvl="1" w:tplc="04080003" w:tentative="1">
      <w:start w:val="1"/>
      <w:numFmt w:val="bullet"/>
      <w:lvlText w:val="o"/>
      <w:lvlJc w:val="left"/>
      <w:pPr>
        <w:tabs>
          <w:tab w:val="num" w:pos="1571"/>
        </w:tabs>
        <w:ind w:left="1571" w:hanging="360"/>
      </w:pPr>
      <w:rPr>
        <w:rFonts w:ascii="Courier New" w:hAnsi="Courier New" w:cs="Courier New" w:hint="default"/>
      </w:rPr>
    </w:lvl>
    <w:lvl w:ilvl="2" w:tplc="04080005" w:tentative="1">
      <w:start w:val="1"/>
      <w:numFmt w:val="bullet"/>
      <w:lvlText w:val=""/>
      <w:lvlJc w:val="left"/>
      <w:pPr>
        <w:tabs>
          <w:tab w:val="num" w:pos="2291"/>
        </w:tabs>
        <w:ind w:left="2291" w:hanging="360"/>
      </w:pPr>
      <w:rPr>
        <w:rFonts w:ascii="Wingdings" w:hAnsi="Wingdings" w:hint="default"/>
      </w:rPr>
    </w:lvl>
    <w:lvl w:ilvl="3" w:tplc="04080001" w:tentative="1">
      <w:start w:val="1"/>
      <w:numFmt w:val="bullet"/>
      <w:lvlText w:val=""/>
      <w:lvlJc w:val="left"/>
      <w:pPr>
        <w:tabs>
          <w:tab w:val="num" w:pos="3011"/>
        </w:tabs>
        <w:ind w:left="3011" w:hanging="360"/>
      </w:pPr>
      <w:rPr>
        <w:rFonts w:ascii="Symbol" w:hAnsi="Symbol" w:hint="default"/>
      </w:rPr>
    </w:lvl>
    <w:lvl w:ilvl="4" w:tplc="04080003" w:tentative="1">
      <w:start w:val="1"/>
      <w:numFmt w:val="bullet"/>
      <w:lvlText w:val="o"/>
      <w:lvlJc w:val="left"/>
      <w:pPr>
        <w:tabs>
          <w:tab w:val="num" w:pos="3731"/>
        </w:tabs>
        <w:ind w:left="3731" w:hanging="360"/>
      </w:pPr>
      <w:rPr>
        <w:rFonts w:ascii="Courier New" w:hAnsi="Courier New" w:cs="Courier New" w:hint="default"/>
      </w:rPr>
    </w:lvl>
    <w:lvl w:ilvl="5" w:tplc="04080005" w:tentative="1">
      <w:start w:val="1"/>
      <w:numFmt w:val="bullet"/>
      <w:lvlText w:val=""/>
      <w:lvlJc w:val="left"/>
      <w:pPr>
        <w:tabs>
          <w:tab w:val="num" w:pos="4451"/>
        </w:tabs>
        <w:ind w:left="4451" w:hanging="360"/>
      </w:pPr>
      <w:rPr>
        <w:rFonts w:ascii="Wingdings" w:hAnsi="Wingdings" w:hint="default"/>
      </w:rPr>
    </w:lvl>
    <w:lvl w:ilvl="6" w:tplc="04080001" w:tentative="1">
      <w:start w:val="1"/>
      <w:numFmt w:val="bullet"/>
      <w:lvlText w:val=""/>
      <w:lvlJc w:val="left"/>
      <w:pPr>
        <w:tabs>
          <w:tab w:val="num" w:pos="5171"/>
        </w:tabs>
        <w:ind w:left="5171" w:hanging="360"/>
      </w:pPr>
      <w:rPr>
        <w:rFonts w:ascii="Symbol" w:hAnsi="Symbol" w:hint="default"/>
      </w:rPr>
    </w:lvl>
    <w:lvl w:ilvl="7" w:tplc="04080003" w:tentative="1">
      <w:start w:val="1"/>
      <w:numFmt w:val="bullet"/>
      <w:lvlText w:val="o"/>
      <w:lvlJc w:val="left"/>
      <w:pPr>
        <w:tabs>
          <w:tab w:val="num" w:pos="5891"/>
        </w:tabs>
        <w:ind w:left="5891" w:hanging="360"/>
      </w:pPr>
      <w:rPr>
        <w:rFonts w:ascii="Courier New" w:hAnsi="Courier New" w:cs="Courier New" w:hint="default"/>
      </w:rPr>
    </w:lvl>
    <w:lvl w:ilvl="8" w:tplc="04080005" w:tentative="1">
      <w:start w:val="1"/>
      <w:numFmt w:val="bullet"/>
      <w:lvlText w:val=""/>
      <w:lvlJc w:val="left"/>
      <w:pPr>
        <w:tabs>
          <w:tab w:val="num" w:pos="6611"/>
        </w:tabs>
        <w:ind w:left="6611"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savePreviewPicture/>
  <w:hdrShapeDefaults>
    <o:shapedefaults v:ext="edit" spidmax="36866"/>
  </w:hdrShapeDefaults>
  <w:footnotePr>
    <w:footnote w:id="0"/>
    <w:footnote w:id="1"/>
  </w:footnotePr>
  <w:endnotePr>
    <w:endnote w:id="0"/>
    <w:endnote w:id="1"/>
  </w:endnotePr>
  <w:compat/>
  <w:rsids>
    <w:rsidRoot w:val="00FE09BD"/>
    <w:rsid w:val="000631FF"/>
    <w:rsid w:val="000A5A22"/>
    <w:rsid w:val="000E735B"/>
    <w:rsid w:val="00104E4E"/>
    <w:rsid w:val="00250FC3"/>
    <w:rsid w:val="00262077"/>
    <w:rsid w:val="00287219"/>
    <w:rsid w:val="002C1290"/>
    <w:rsid w:val="003B27C3"/>
    <w:rsid w:val="003D6608"/>
    <w:rsid w:val="003E09E5"/>
    <w:rsid w:val="003F11AC"/>
    <w:rsid w:val="004643D1"/>
    <w:rsid w:val="004973A7"/>
    <w:rsid w:val="004B374F"/>
    <w:rsid w:val="00557BC4"/>
    <w:rsid w:val="005C2322"/>
    <w:rsid w:val="005E1DF3"/>
    <w:rsid w:val="005F59D7"/>
    <w:rsid w:val="006A56D5"/>
    <w:rsid w:val="006B6C63"/>
    <w:rsid w:val="00721F45"/>
    <w:rsid w:val="007A5C2D"/>
    <w:rsid w:val="007D7343"/>
    <w:rsid w:val="007F651A"/>
    <w:rsid w:val="00836F49"/>
    <w:rsid w:val="00844631"/>
    <w:rsid w:val="00877E5C"/>
    <w:rsid w:val="008A369A"/>
    <w:rsid w:val="008B3D61"/>
    <w:rsid w:val="00911636"/>
    <w:rsid w:val="00967DD2"/>
    <w:rsid w:val="00A05A28"/>
    <w:rsid w:val="00A53E3F"/>
    <w:rsid w:val="00B02A34"/>
    <w:rsid w:val="00BE1BC3"/>
    <w:rsid w:val="00C32385"/>
    <w:rsid w:val="00C35E12"/>
    <w:rsid w:val="00CE0425"/>
    <w:rsid w:val="00D679C3"/>
    <w:rsid w:val="00E14673"/>
    <w:rsid w:val="00E76210"/>
    <w:rsid w:val="00F82700"/>
    <w:rsid w:val="00F85010"/>
    <w:rsid w:val="00FE0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2A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E09BD"/>
    <w:pPr>
      <w:tabs>
        <w:tab w:val="center" w:pos="4153"/>
        <w:tab w:val="right" w:pos="8306"/>
      </w:tabs>
      <w:spacing w:after="0" w:line="240" w:lineRule="auto"/>
    </w:pPr>
  </w:style>
  <w:style w:type="character" w:customStyle="1" w:styleId="Char">
    <w:name w:val="Κεφαλίδα Char"/>
    <w:basedOn w:val="a0"/>
    <w:link w:val="a3"/>
    <w:uiPriority w:val="99"/>
    <w:rsid w:val="00FE09BD"/>
  </w:style>
  <w:style w:type="paragraph" w:styleId="a4">
    <w:name w:val="footer"/>
    <w:basedOn w:val="a"/>
    <w:link w:val="Char0"/>
    <w:uiPriority w:val="99"/>
    <w:unhideWhenUsed/>
    <w:rsid w:val="00FE09BD"/>
    <w:pPr>
      <w:tabs>
        <w:tab w:val="center" w:pos="4153"/>
        <w:tab w:val="right" w:pos="8306"/>
      </w:tabs>
      <w:spacing w:after="0" w:line="240" w:lineRule="auto"/>
    </w:pPr>
  </w:style>
  <w:style w:type="character" w:customStyle="1" w:styleId="Char0">
    <w:name w:val="Υποσέλιδο Char"/>
    <w:basedOn w:val="a0"/>
    <w:link w:val="a4"/>
    <w:uiPriority w:val="99"/>
    <w:rsid w:val="00FE09BD"/>
  </w:style>
  <w:style w:type="paragraph" w:styleId="a5">
    <w:name w:val="Balloon Text"/>
    <w:basedOn w:val="a"/>
    <w:link w:val="Char1"/>
    <w:uiPriority w:val="99"/>
    <w:semiHidden/>
    <w:unhideWhenUsed/>
    <w:rsid w:val="00FE09BD"/>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FE09BD"/>
    <w:rPr>
      <w:rFonts w:ascii="Tahoma" w:hAnsi="Tahoma" w:cs="Tahoma"/>
      <w:sz w:val="16"/>
      <w:szCs w:val="16"/>
    </w:rPr>
  </w:style>
  <w:style w:type="table" w:styleId="a6">
    <w:name w:val="Table Grid"/>
    <w:basedOn w:val="a1"/>
    <w:uiPriority w:val="59"/>
    <w:rsid w:val="00FE09B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Web">
    <w:name w:val="Normal (Web)"/>
    <w:basedOn w:val="a"/>
    <w:rsid w:val="005C232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DB44D0-A12F-4437-A407-7CAE8CF0E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1075</Words>
  <Characters>5806</Characters>
  <Application>Microsoft Office Word</Application>
  <DocSecurity>0</DocSecurity>
  <Lines>48</Lines>
  <Paragraphs>13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kainotomosmathisi</dc:creator>
  <cp:lastModifiedBy>user</cp:lastModifiedBy>
  <cp:revision>2</cp:revision>
  <cp:lastPrinted>2014-12-10T18:10:00Z</cp:lastPrinted>
  <dcterms:created xsi:type="dcterms:W3CDTF">2020-11-19T16:48:00Z</dcterms:created>
  <dcterms:modified xsi:type="dcterms:W3CDTF">2020-11-19T16:48:00Z</dcterms:modified>
</cp:coreProperties>
</file>