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C34" w:rsidRDefault="00606E8B" w:rsidP="00606E8B">
      <w:pPr>
        <w:pBdr>
          <w:top w:val="single" w:sz="4" w:space="1" w:color="auto"/>
          <w:left w:val="single" w:sz="4" w:space="4" w:color="auto"/>
          <w:bottom w:val="single" w:sz="4" w:space="1" w:color="auto"/>
          <w:right w:val="single" w:sz="4" w:space="4" w:color="auto"/>
        </w:pBdr>
        <w:spacing w:after="0"/>
        <w:jc w:val="center"/>
        <w:rPr>
          <w:b/>
          <w:i/>
          <w:sz w:val="24"/>
          <w:szCs w:val="24"/>
        </w:rPr>
      </w:pPr>
      <w:r>
        <w:rPr>
          <w:b/>
          <w:i/>
          <w:sz w:val="24"/>
          <w:szCs w:val="24"/>
        </w:rPr>
        <w:t>ΝΕΟΕΛΛΗΝΙΚΗ ΓΛΩΣΣΑ</w:t>
      </w:r>
    </w:p>
    <w:p w:rsidR="00606E8B" w:rsidRDefault="00606E8B" w:rsidP="00606E8B">
      <w:pPr>
        <w:pBdr>
          <w:top w:val="single" w:sz="4" w:space="1" w:color="auto"/>
          <w:left w:val="single" w:sz="4" w:space="4" w:color="auto"/>
          <w:bottom w:val="single" w:sz="4" w:space="1" w:color="auto"/>
          <w:right w:val="single" w:sz="4" w:space="4" w:color="auto"/>
        </w:pBdr>
        <w:spacing w:after="0"/>
        <w:jc w:val="center"/>
        <w:rPr>
          <w:b/>
          <w:i/>
          <w:sz w:val="24"/>
          <w:szCs w:val="24"/>
        </w:rPr>
      </w:pPr>
      <w:r>
        <w:rPr>
          <w:b/>
          <w:i/>
          <w:sz w:val="24"/>
          <w:szCs w:val="24"/>
        </w:rPr>
        <w:t>Γ΄ΓΥΜΝΑΣΙΟΥ</w:t>
      </w:r>
    </w:p>
    <w:p w:rsidR="00606E8B" w:rsidRDefault="00606E8B" w:rsidP="00606E8B">
      <w:pPr>
        <w:pBdr>
          <w:top w:val="single" w:sz="4" w:space="1" w:color="auto"/>
          <w:left w:val="single" w:sz="4" w:space="4" w:color="auto"/>
          <w:bottom w:val="single" w:sz="4" w:space="1" w:color="auto"/>
          <w:right w:val="single" w:sz="4" w:space="4" w:color="auto"/>
        </w:pBdr>
        <w:spacing w:after="0"/>
        <w:jc w:val="center"/>
        <w:rPr>
          <w:b/>
          <w:i/>
          <w:sz w:val="24"/>
          <w:szCs w:val="24"/>
        </w:rPr>
      </w:pPr>
      <w:r>
        <w:rPr>
          <w:b/>
          <w:i/>
          <w:sz w:val="24"/>
          <w:szCs w:val="24"/>
        </w:rPr>
        <w:t>ΔΙΑΓΩΝΙΣΜΑ 06/02/2021</w:t>
      </w:r>
    </w:p>
    <w:p w:rsidR="00606E8B" w:rsidRDefault="00606E8B" w:rsidP="00606E8B">
      <w:pPr>
        <w:rPr>
          <w:sz w:val="24"/>
          <w:szCs w:val="24"/>
        </w:rPr>
      </w:pPr>
    </w:p>
    <w:p w:rsidR="00606E8B" w:rsidRPr="00606E8B" w:rsidRDefault="00606E8B" w:rsidP="00606E8B">
      <w:pPr>
        <w:jc w:val="center"/>
        <w:rPr>
          <w:b/>
          <w:bCs/>
          <w:i/>
          <w:sz w:val="24"/>
          <w:szCs w:val="24"/>
        </w:rPr>
      </w:pPr>
      <w:r w:rsidRPr="00606E8B">
        <w:rPr>
          <w:b/>
          <w:bCs/>
          <w:i/>
          <w:sz w:val="24"/>
          <w:szCs w:val="24"/>
        </w:rPr>
        <w:t>«Οι άνθρωποι ίσοι αλλά και διαφορετικοί»</w:t>
      </w:r>
    </w:p>
    <w:p w:rsidR="00606E8B" w:rsidRPr="00606E8B" w:rsidRDefault="00606E8B" w:rsidP="00606E8B">
      <w:pPr>
        <w:ind w:firstLine="720"/>
        <w:jc w:val="both"/>
        <w:rPr>
          <w:sz w:val="24"/>
          <w:szCs w:val="24"/>
        </w:rPr>
      </w:pPr>
      <w:r w:rsidRPr="00606E8B">
        <w:rPr>
          <w:sz w:val="24"/>
          <w:szCs w:val="24"/>
        </w:rPr>
        <w:t>Οι άνθρωποι είναι ίσοι αλλά και διαφορετικοί. Πιο συγκεκριμένα είναι ίσοι στα δικαιώματα ζωής, ελευθερίας αξιοπρέπειας, περιουσίας παιδείας, εργασίας κ.ά. Τα παραπάνω δικαιώματα είναι κατοχυρωμένα από νομοθετικές διατάξεις σε όλα τα πολιτισμένα κράτη. Αντίθετα οι άνθρωποι είναι διαφορετικοί σε μια σειρά από εξωτερικά – σωματικά χαρακτηριστικά, όπως το φύλο, το χρώμα του δέρματος, των μαλλιών και των ματιών, αλλά και πολιτισμικά, όπως είναι η γλώσσα, η θρησκεία, τα ήθη, τα έθιμα και ο τρόπος ζωής. Επομένως, η ισότητα και η διαφορετικότητα δεν είναι πράγματα αντιφατικά αλλά συμπληρωματικά.</w:t>
      </w:r>
    </w:p>
    <w:p w:rsidR="00606E8B" w:rsidRPr="00606E8B" w:rsidRDefault="00606E8B" w:rsidP="00606E8B">
      <w:pPr>
        <w:ind w:firstLine="720"/>
        <w:jc w:val="both"/>
        <w:rPr>
          <w:sz w:val="24"/>
          <w:szCs w:val="24"/>
        </w:rPr>
      </w:pPr>
      <w:r w:rsidRPr="00606E8B">
        <w:rPr>
          <w:sz w:val="24"/>
          <w:szCs w:val="24"/>
        </w:rPr>
        <w:t>Αξιοσημείωτο είναι ότι στο παρελθόν υπήρχαν στερεότυπα και προκαταλήψεις που οδηγούσαν στη ρατσιστική αντιμετώπιση της διαφορετικότητας. Ακόμα υπήρχε η πεποίθηση ότι η διαφορετικότητα έχει αποκλειστικά βιολογική βάση. Αξίζει να αναφέρουμε ότι χρειάστηκαν πολλοί αγώνες για να επικρατήσει ως βασικό θεμέλιο του ευρωπαϊκού πολιτισμού η αρχή της ισότητας, η οποία είναι ενσωματωμένη και κατοχυρωμένη στα συντάγματα και τη νομοθεσία των περισσότερων ευρωπαϊκών κρατών.</w:t>
      </w:r>
    </w:p>
    <w:p w:rsidR="00606E8B" w:rsidRPr="00606E8B" w:rsidRDefault="00606E8B" w:rsidP="00606E8B">
      <w:pPr>
        <w:ind w:firstLine="720"/>
        <w:jc w:val="both"/>
        <w:rPr>
          <w:sz w:val="24"/>
          <w:szCs w:val="24"/>
        </w:rPr>
      </w:pPr>
      <w:r w:rsidRPr="00606E8B">
        <w:rPr>
          <w:sz w:val="24"/>
          <w:szCs w:val="24"/>
        </w:rPr>
        <w:t>Συμπερασματικά, η αρχή της ισότητας ισχύει για όλους τους ανθρώπους. Όλοι οι άνθρωποι έχουν ίσα δικαιώματα, αφού έχει καταρριφθεί οποιαδήποτε έννοια φυλετικού ή κοινωνικού ρατσισμού. Πιο συγκεκριμένα με τη λέξη ισότητα εννοούμε την ισότητα ενώπιον του νόμου, στην εύρεση εργασίας, στο δικαίωμα ίδιας αμοιβής για ίδια εργασία, των ίσων ευκαιριών στην εκπαίδευση, ίδιας περίθαλψης, ίδιων δικαιωμάτων στην ελευθερία της έκφρασης και της σκέψης και ίδια πολιτικά δικαιώματα. Επιπλέον, όλοι χαίρουν σεβασμού στην ελευθερία, στην αξιοπρέπεια, στην περιουσία και κυρίως στη ζωή.</w:t>
      </w:r>
    </w:p>
    <w:p w:rsidR="00606E8B" w:rsidRPr="00606E8B" w:rsidRDefault="00606E8B" w:rsidP="00606E8B">
      <w:pPr>
        <w:ind w:firstLine="720"/>
        <w:jc w:val="both"/>
        <w:rPr>
          <w:sz w:val="24"/>
          <w:szCs w:val="24"/>
        </w:rPr>
      </w:pPr>
      <w:r w:rsidRPr="00606E8B">
        <w:rPr>
          <w:sz w:val="24"/>
          <w:szCs w:val="24"/>
        </w:rPr>
        <w:t>Παράλληλα ωστόσο με τα παραπάνω, σεβαστό είναι και το δικαίωμα όλων στη διαφορά. Ειδικότερα, αυτό είναι κατοχυρωμένο και προστατεύεται από τη νομοθεσία του κάθε κράτους. Απαραίτητη προϋπόθεση όμως για την άσκησή του, είναι να μη θίγει την ελευθέρια και την αξιοπρέπεια των άλλων. Πιο συγκεκριμένα, οι άνθρωποι διαφέρουν μεταξύ τους στην εξωτερική εμφάνιση, στη σωματική διάπλαση, στο φύλο, στη γλώσσα, στο επάγγελμα και στη θρησκεία.</w:t>
      </w:r>
    </w:p>
    <w:p w:rsidR="00606E8B" w:rsidRPr="00606E8B" w:rsidRDefault="00606E8B" w:rsidP="00606E8B">
      <w:pPr>
        <w:ind w:firstLine="720"/>
        <w:jc w:val="both"/>
        <w:rPr>
          <w:sz w:val="24"/>
          <w:szCs w:val="24"/>
        </w:rPr>
      </w:pPr>
      <w:r w:rsidRPr="00606E8B">
        <w:rPr>
          <w:sz w:val="24"/>
          <w:szCs w:val="24"/>
        </w:rPr>
        <w:t xml:space="preserve">Επιπροσθέτως, όλοι οι άνθρωποι έχουν δικαίωμα στον τρόπο επιλογής της προσωπικής τους έκφρασης, της ψυχαγωγίας, καθώς και της αισθητικής απόλαυσης, στοιχεία που μπορεί να διαφοροποιούνται από εκείνα της </w:t>
      </w:r>
      <w:r w:rsidRPr="00606E8B">
        <w:rPr>
          <w:sz w:val="24"/>
          <w:szCs w:val="24"/>
        </w:rPr>
        <w:lastRenderedPageBreak/>
        <w:t>πλειοψηφίας. Συνοψίζοντας, οι προσωπικές επιλογές του καθενός δεν πρέπει να οδηγούν στη μεροληψία εναντίον των ατόμων καθώς και στην απαξίωση, την εκμετάλλευση και το χλευασμό αυτών. Επιπλέον, δεν πρέπει οι ατομικές ιδιαιτερότητες να μετατρέπονται σε στόχο επιθετικής συμπεριφοράς και ρατσιστικών εκδηλώσεων. Προπαντός δεν πρέπει να αντιμετωπίζεται η κάθε μειοψηφία με τα ιδιαίτερα γνωρίσματά της ως «αποδιοπομπαίος τράγος» και θύμα εκτόνωσης οποιασδήποτε κρίσης και κακού.</w:t>
      </w:r>
    </w:p>
    <w:p w:rsidR="00606E8B" w:rsidRPr="00606E8B" w:rsidRDefault="00606E8B" w:rsidP="00606E8B">
      <w:pPr>
        <w:ind w:firstLine="720"/>
        <w:jc w:val="both"/>
        <w:rPr>
          <w:sz w:val="24"/>
          <w:szCs w:val="24"/>
        </w:rPr>
      </w:pPr>
      <w:r w:rsidRPr="00606E8B">
        <w:rPr>
          <w:sz w:val="24"/>
          <w:szCs w:val="24"/>
        </w:rPr>
        <w:t>Συμπερασματικά, ο σεβασμός στα ανθρώπινα δικαιώματα και παράλληλα στη διαφορετικότητα του καθενός αποτελεί θεμέλιο λίθο για τη δημιουργική και ειρηνική συνύπαρξη των ανθρώπων. Τέλος, η ευαισθησία σε θέματα ελευθερίας, δημοκρατίας και δικαιοσύνης, η ανεκτικότητα στην ανθρώπινη ιδιαιτερότητα και ταυτόχρονα η κατανόηση πως κάθε λαός έχει τη δική του συνεισφορά στην ανάπτυξη του πολιτισμού μπορούν να οδηγήσουν στην οικοδόμηση αρμονικών σχέσεων μεταξύ των ανθρώπων, απαλλαγμένων από αδικίες και διακρίσεις.</w:t>
      </w:r>
    </w:p>
    <w:p w:rsidR="00606E8B" w:rsidRDefault="00606E8B" w:rsidP="00606E8B">
      <w:pPr>
        <w:jc w:val="both"/>
        <w:rPr>
          <w:sz w:val="24"/>
          <w:szCs w:val="24"/>
        </w:rPr>
      </w:pPr>
    </w:p>
    <w:p w:rsidR="005A437A" w:rsidRDefault="00606E8B" w:rsidP="00606E8B">
      <w:pPr>
        <w:pBdr>
          <w:bottom w:val="single" w:sz="4" w:space="1" w:color="auto"/>
        </w:pBdr>
        <w:jc w:val="both"/>
        <w:rPr>
          <w:b/>
          <w:sz w:val="24"/>
          <w:szCs w:val="24"/>
        </w:rPr>
      </w:pPr>
      <w:r w:rsidRPr="00606E8B">
        <w:rPr>
          <w:b/>
          <w:sz w:val="24"/>
          <w:szCs w:val="24"/>
        </w:rPr>
        <w:t>ΠΑΡΑΤΗΡΗΣΕΙΣ</w:t>
      </w:r>
    </w:p>
    <w:p w:rsidR="005A437A" w:rsidRDefault="005A437A" w:rsidP="005A437A">
      <w:pPr>
        <w:rPr>
          <w:sz w:val="24"/>
          <w:szCs w:val="24"/>
        </w:rPr>
      </w:pPr>
    </w:p>
    <w:p w:rsidR="005A437A" w:rsidRDefault="005A437A" w:rsidP="005A437A">
      <w:pPr>
        <w:pStyle w:val="a5"/>
        <w:numPr>
          <w:ilvl w:val="0"/>
          <w:numId w:val="1"/>
        </w:numPr>
        <w:rPr>
          <w:sz w:val="24"/>
          <w:szCs w:val="24"/>
        </w:rPr>
      </w:pPr>
      <w:r>
        <w:rPr>
          <w:sz w:val="24"/>
          <w:szCs w:val="24"/>
        </w:rPr>
        <w:t xml:space="preserve">Σε ποια ανθρώπινα δικαιώματα αναφέρεται το κείμενο; </w:t>
      </w:r>
    </w:p>
    <w:p w:rsidR="005A437A" w:rsidRDefault="005A437A" w:rsidP="005A437A">
      <w:pPr>
        <w:ind w:left="360"/>
        <w:jc w:val="right"/>
        <w:rPr>
          <w:i/>
          <w:sz w:val="24"/>
          <w:szCs w:val="24"/>
        </w:rPr>
      </w:pPr>
      <w:r>
        <w:rPr>
          <w:i/>
          <w:sz w:val="24"/>
          <w:szCs w:val="24"/>
        </w:rPr>
        <w:t>(10</w:t>
      </w:r>
      <w:r w:rsidRPr="005A437A">
        <w:rPr>
          <w:i/>
          <w:sz w:val="24"/>
          <w:szCs w:val="24"/>
        </w:rPr>
        <w:t xml:space="preserve"> μονάδες)</w:t>
      </w:r>
    </w:p>
    <w:p w:rsidR="005A437A" w:rsidRDefault="005A437A" w:rsidP="005A437A">
      <w:pPr>
        <w:rPr>
          <w:sz w:val="24"/>
          <w:szCs w:val="24"/>
        </w:rPr>
      </w:pPr>
    </w:p>
    <w:p w:rsidR="005A437A" w:rsidRDefault="008139AB" w:rsidP="008139AB">
      <w:pPr>
        <w:pStyle w:val="a5"/>
        <w:numPr>
          <w:ilvl w:val="0"/>
          <w:numId w:val="1"/>
        </w:numPr>
        <w:jc w:val="both"/>
        <w:rPr>
          <w:sz w:val="24"/>
          <w:szCs w:val="24"/>
        </w:rPr>
      </w:pPr>
      <w:r w:rsidRPr="008139AB">
        <w:rPr>
          <w:sz w:val="24"/>
          <w:szCs w:val="24"/>
        </w:rPr>
        <w:t>Να σχηματίσετε δύο προτάσεις για κάθε λέξη χρησιμοποιώντας την κυριολεκτική και τη μεταφορικής τους σημασία: αγώνας, φύση, ανατολή, καρδιά, θάλασσα.</w:t>
      </w:r>
    </w:p>
    <w:p w:rsidR="008139AB" w:rsidRDefault="0079614D" w:rsidP="008139AB">
      <w:pPr>
        <w:pStyle w:val="a5"/>
        <w:jc w:val="right"/>
        <w:rPr>
          <w:i/>
          <w:sz w:val="24"/>
          <w:szCs w:val="24"/>
        </w:rPr>
      </w:pPr>
      <w:r>
        <w:rPr>
          <w:i/>
          <w:sz w:val="24"/>
          <w:szCs w:val="24"/>
        </w:rPr>
        <w:t>(10</w:t>
      </w:r>
      <w:r w:rsidR="008139AB" w:rsidRPr="008139AB">
        <w:rPr>
          <w:i/>
          <w:sz w:val="24"/>
          <w:szCs w:val="24"/>
        </w:rPr>
        <w:t xml:space="preserve"> μονάδες)</w:t>
      </w:r>
    </w:p>
    <w:p w:rsidR="008139AB" w:rsidRDefault="008139AB" w:rsidP="008139AB">
      <w:pPr>
        <w:pStyle w:val="a5"/>
        <w:jc w:val="right"/>
        <w:rPr>
          <w:i/>
          <w:sz w:val="24"/>
          <w:szCs w:val="24"/>
        </w:rPr>
      </w:pPr>
    </w:p>
    <w:p w:rsidR="008139AB" w:rsidRDefault="008139AB" w:rsidP="008139AB">
      <w:pPr>
        <w:pStyle w:val="a5"/>
        <w:numPr>
          <w:ilvl w:val="0"/>
          <w:numId w:val="1"/>
        </w:numPr>
        <w:jc w:val="both"/>
        <w:rPr>
          <w:sz w:val="24"/>
          <w:szCs w:val="24"/>
        </w:rPr>
      </w:pPr>
      <w:r w:rsidRPr="008139AB">
        <w:rPr>
          <w:sz w:val="24"/>
          <w:szCs w:val="24"/>
        </w:rPr>
        <w:t xml:space="preserve">Τι είδους προτάσεις, κύριες ή δευτερεύουσες συνδέουν οι υπογραμμισμένοι σύνδεσμοι σε καθεμιά από τις παρακάτω περιόδους; Τι είδους </w:t>
      </w:r>
      <w:r>
        <w:rPr>
          <w:sz w:val="24"/>
          <w:szCs w:val="24"/>
        </w:rPr>
        <w:t>σύνδεση έχουμε; Παρατακτική ή υποτακτική;</w:t>
      </w:r>
    </w:p>
    <w:p w:rsidR="008139AB" w:rsidRDefault="008139AB" w:rsidP="008139AB">
      <w:pPr>
        <w:pStyle w:val="a5"/>
        <w:jc w:val="both"/>
        <w:rPr>
          <w:sz w:val="24"/>
          <w:szCs w:val="24"/>
        </w:rPr>
      </w:pPr>
    </w:p>
    <w:p w:rsidR="008139AB" w:rsidRDefault="008139AB" w:rsidP="008139AB">
      <w:pPr>
        <w:pStyle w:val="a5"/>
        <w:numPr>
          <w:ilvl w:val="0"/>
          <w:numId w:val="2"/>
        </w:numPr>
        <w:jc w:val="both"/>
        <w:rPr>
          <w:sz w:val="24"/>
          <w:szCs w:val="24"/>
        </w:rPr>
      </w:pPr>
      <w:r>
        <w:rPr>
          <w:sz w:val="24"/>
          <w:szCs w:val="24"/>
        </w:rPr>
        <w:t xml:space="preserve">Φοβόταν </w:t>
      </w:r>
      <w:r>
        <w:rPr>
          <w:b/>
          <w:sz w:val="24"/>
          <w:szCs w:val="24"/>
        </w:rPr>
        <w:t xml:space="preserve">ότι </w:t>
      </w:r>
      <w:r>
        <w:rPr>
          <w:sz w:val="24"/>
          <w:szCs w:val="24"/>
        </w:rPr>
        <w:t xml:space="preserve">κανείς δεν τον εμπιστεύεται </w:t>
      </w:r>
      <w:r>
        <w:rPr>
          <w:b/>
          <w:sz w:val="24"/>
          <w:szCs w:val="24"/>
        </w:rPr>
        <w:t xml:space="preserve">και </w:t>
      </w:r>
      <w:r>
        <w:rPr>
          <w:sz w:val="24"/>
          <w:szCs w:val="24"/>
        </w:rPr>
        <w:t>ότι όλοι τον αντιμετώπιζαν με καχυποψία</w:t>
      </w:r>
      <w:r w:rsidR="00631442">
        <w:rPr>
          <w:sz w:val="24"/>
          <w:szCs w:val="24"/>
        </w:rPr>
        <w:t>.</w:t>
      </w:r>
    </w:p>
    <w:p w:rsidR="008139AB" w:rsidRDefault="008139AB" w:rsidP="008139AB">
      <w:pPr>
        <w:pStyle w:val="a5"/>
        <w:numPr>
          <w:ilvl w:val="0"/>
          <w:numId w:val="2"/>
        </w:numPr>
        <w:jc w:val="both"/>
        <w:rPr>
          <w:sz w:val="24"/>
          <w:szCs w:val="24"/>
        </w:rPr>
      </w:pPr>
      <w:r>
        <w:rPr>
          <w:sz w:val="24"/>
          <w:szCs w:val="24"/>
        </w:rPr>
        <w:t xml:space="preserve">Τα πουλία κελαηδούσαν τόσο γλυκά, </w:t>
      </w:r>
      <w:r w:rsidRPr="00631442">
        <w:rPr>
          <w:b/>
          <w:sz w:val="24"/>
          <w:szCs w:val="24"/>
        </w:rPr>
        <w:t>ώστε</w:t>
      </w:r>
      <w:r>
        <w:rPr>
          <w:sz w:val="24"/>
          <w:szCs w:val="24"/>
        </w:rPr>
        <w:t xml:space="preserve"> τα παιδιά σταματούσαν το παιχν</w:t>
      </w:r>
      <w:r w:rsidR="00631442">
        <w:rPr>
          <w:sz w:val="24"/>
          <w:szCs w:val="24"/>
        </w:rPr>
        <w:t xml:space="preserve">ίδι </w:t>
      </w:r>
      <w:r w:rsidR="00631442">
        <w:rPr>
          <w:b/>
          <w:sz w:val="24"/>
          <w:szCs w:val="24"/>
        </w:rPr>
        <w:t xml:space="preserve">για να </w:t>
      </w:r>
      <w:r w:rsidR="00631442">
        <w:rPr>
          <w:sz w:val="24"/>
          <w:szCs w:val="24"/>
        </w:rPr>
        <w:t>τα ακούσουν.</w:t>
      </w:r>
    </w:p>
    <w:p w:rsidR="008139AB" w:rsidRDefault="008139AB" w:rsidP="008139AB">
      <w:pPr>
        <w:pStyle w:val="a5"/>
        <w:numPr>
          <w:ilvl w:val="0"/>
          <w:numId w:val="2"/>
        </w:numPr>
        <w:jc w:val="both"/>
        <w:rPr>
          <w:sz w:val="24"/>
          <w:szCs w:val="24"/>
        </w:rPr>
      </w:pPr>
      <w:r>
        <w:rPr>
          <w:sz w:val="24"/>
          <w:szCs w:val="24"/>
        </w:rPr>
        <w:t xml:space="preserve">Με τα ταξίδια </w:t>
      </w:r>
      <w:r>
        <w:rPr>
          <w:b/>
          <w:sz w:val="24"/>
          <w:szCs w:val="24"/>
        </w:rPr>
        <w:t>όχι μόνο</w:t>
      </w:r>
      <w:r>
        <w:rPr>
          <w:sz w:val="24"/>
          <w:szCs w:val="24"/>
        </w:rPr>
        <w:t xml:space="preserve"> γνωρίζουμε ξένους τόπους και πολιτισμούς </w:t>
      </w:r>
      <w:r>
        <w:rPr>
          <w:b/>
          <w:sz w:val="24"/>
          <w:szCs w:val="24"/>
        </w:rPr>
        <w:t xml:space="preserve">αλλά και </w:t>
      </w:r>
      <w:r>
        <w:rPr>
          <w:sz w:val="24"/>
          <w:szCs w:val="24"/>
        </w:rPr>
        <w:t>ξεφεύγουμε από τη μονότονη καθημερινότητα.</w:t>
      </w:r>
    </w:p>
    <w:p w:rsidR="008139AB" w:rsidRDefault="008139AB" w:rsidP="008139AB">
      <w:pPr>
        <w:pStyle w:val="a5"/>
        <w:numPr>
          <w:ilvl w:val="0"/>
          <w:numId w:val="2"/>
        </w:numPr>
        <w:jc w:val="both"/>
        <w:rPr>
          <w:sz w:val="24"/>
          <w:szCs w:val="24"/>
        </w:rPr>
      </w:pPr>
      <w:r>
        <w:rPr>
          <w:sz w:val="24"/>
          <w:szCs w:val="24"/>
        </w:rPr>
        <w:t xml:space="preserve">Στο κείμενο αυτό καθεφτίζονται όψεις της λαϊκής ζωής που σιγά σιγά σβήνουν </w:t>
      </w:r>
      <w:r w:rsidRPr="00D85086">
        <w:rPr>
          <w:b/>
          <w:sz w:val="24"/>
          <w:szCs w:val="24"/>
        </w:rPr>
        <w:t>ή</w:t>
      </w:r>
      <w:r>
        <w:rPr>
          <w:sz w:val="24"/>
          <w:szCs w:val="24"/>
        </w:rPr>
        <w:t xml:space="preserve"> έχουν ήδη χαθεί </w:t>
      </w:r>
      <w:r>
        <w:rPr>
          <w:b/>
          <w:sz w:val="24"/>
          <w:szCs w:val="24"/>
        </w:rPr>
        <w:t xml:space="preserve">και </w:t>
      </w:r>
      <w:r>
        <w:rPr>
          <w:sz w:val="24"/>
          <w:szCs w:val="24"/>
        </w:rPr>
        <w:t>ταυτόχρονα προβάλλεται έμμεσα η αξία της λαϊκής παράδοσης.</w:t>
      </w:r>
    </w:p>
    <w:p w:rsidR="008139AB" w:rsidRDefault="008139AB" w:rsidP="008139AB">
      <w:pPr>
        <w:pStyle w:val="a5"/>
        <w:numPr>
          <w:ilvl w:val="0"/>
          <w:numId w:val="2"/>
        </w:numPr>
        <w:jc w:val="both"/>
        <w:rPr>
          <w:sz w:val="24"/>
          <w:szCs w:val="24"/>
        </w:rPr>
      </w:pPr>
      <w:r>
        <w:rPr>
          <w:sz w:val="24"/>
          <w:szCs w:val="24"/>
        </w:rPr>
        <w:t>Έζησε πολλά χρόνια στο εξωτερικό,</w:t>
      </w:r>
      <w:r>
        <w:rPr>
          <w:b/>
          <w:sz w:val="24"/>
          <w:szCs w:val="24"/>
        </w:rPr>
        <w:t xml:space="preserve">όμως </w:t>
      </w:r>
      <w:r>
        <w:rPr>
          <w:sz w:val="24"/>
          <w:szCs w:val="24"/>
        </w:rPr>
        <w:t>ποτέ δεν ξέχασε την πατρίδα του.</w:t>
      </w:r>
    </w:p>
    <w:p w:rsidR="008139AB" w:rsidRDefault="008139AB" w:rsidP="008139AB">
      <w:pPr>
        <w:ind w:left="360"/>
        <w:jc w:val="right"/>
        <w:rPr>
          <w:i/>
          <w:sz w:val="24"/>
          <w:szCs w:val="24"/>
        </w:rPr>
      </w:pPr>
      <w:r w:rsidRPr="008139AB">
        <w:rPr>
          <w:i/>
          <w:sz w:val="24"/>
          <w:szCs w:val="24"/>
        </w:rPr>
        <w:t>(10 μονάδες)</w:t>
      </w:r>
    </w:p>
    <w:p w:rsidR="008139AB" w:rsidRDefault="008139AB" w:rsidP="00D85086">
      <w:pPr>
        <w:jc w:val="both"/>
        <w:rPr>
          <w:sz w:val="24"/>
          <w:szCs w:val="24"/>
        </w:rPr>
      </w:pPr>
    </w:p>
    <w:p w:rsidR="008139AB" w:rsidRDefault="00D85086" w:rsidP="00D85086">
      <w:pPr>
        <w:pStyle w:val="a5"/>
        <w:numPr>
          <w:ilvl w:val="0"/>
          <w:numId w:val="1"/>
        </w:numPr>
        <w:jc w:val="both"/>
        <w:rPr>
          <w:sz w:val="24"/>
          <w:szCs w:val="24"/>
        </w:rPr>
      </w:pPr>
      <w:r>
        <w:rPr>
          <w:sz w:val="24"/>
          <w:szCs w:val="24"/>
        </w:rPr>
        <w:t>Στις παρακάτω περιόδους να βρείτε τις δευτερεύουσες ονοματικές προτάσεις  και να προσδιορίσετε το είδος τους και το συντακτικό τους ρόλο.</w:t>
      </w:r>
    </w:p>
    <w:p w:rsidR="00D85086" w:rsidRDefault="00D85086" w:rsidP="00D85086">
      <w:pPr>
        <w:pStyle w:val="a5"/>
        <w:jc w:val="both"/>
        <w:rPr>
          <w:sz w:val="24"/>
          <w:szCs w:val="24"/>
        </w:rPr>
      </w:pPr>
    </w:p>
    <w:p w:rsidR="00D85086" w:rsidRDefault="00241AB9" w:rsidP="00D85086">
      <w:pPr>
        <w:pStyle w:val="a5"/>
        <w:numPr>
          <w:ilvl w:val="0"/>
          <w:numId w:val="3"/>
        </w:numPr>
        <w:rPr>
          <w:sz w:val="24"/>
          <w:szCs w:val="24"/>
        </w:rPr>
      </w:pPr>
      <w:r>
        <w:rPr>
          <w:sz w:val="24"/>
          <w:szCs w:val="24"/>
        </w:rPr>
        <w:t>Αποφάσισε να αφήσει ελεύθερους τους κρατούμενους.</w:t>
      </w:r>
    </w:p>
    <w:p w:rsidR="00241AB9" w:rsidRDefault="00241AB9" w:rsidP="00D85086">
      <w:pPr>
        <w:pStyle w:val="a5"/>
        <w:numPr>
          <w:ilvl w:val="0"/>
          <w:numId w:val="3"/>
        </w:numPr>
        <w:rPr>
          <w:sz w:val="24"/>
          <w:szCs w:val="24"/>
        </w:rPr>
      </w:pPr>
      <w:r>
        <w:rPr>
          <w:sz w:val="24"/>
          <w:szCs w:val="24"/>
        </w:rPr>
        <w:t xml:space="preserve">Τελευταία </w:t>
      </w:r>
      <w:r w:rsidR="004E7598">
        <w:rPr>
          <w:sz w:val="24"/>
          <w:szCs w:val="24"/>
        </w:rPr>
        <w:t>διαδίδεται ότι θα επιβληθούν νέα μέτρα λιτότητας στους φορολογούμενους.</w:t>
      </w:r>
    </w:p>
    <w:p w:rsidR="004E7598" w:rsidRDefault="004E7598" w:rsidP="00D85086">
      <w:pPr>
        <w:pStyle w:val="a5"/>
        <w:numPr>
          <w:ilvl w:val="0"/>
          <w:numId w:val="3"/>
        </w:numPr>
        <w:rPr>
          <w:sz w:val="24"/>
          <w:szCs w:val="24"/>
        </w:rPr>
      </w:pPr>
      <w:r>
        <w:rPr>
          <w:sz w:val="24"/>
          <w:szCs w:val="24"/>
        </w:rPr>
        <w:t>Ήξερε κατά βάθος πως δεν είχε καμιά ελπίδα σωτηρίας.</w:t>
      </w:r>
    </w:p>
    <w:p w:rsidR="004E7598" w:rsidRDefault="004E7598" w:rsidP="00D85086">
      <w:pPr>
        <w:pStyle w:val="a5"/>
        <w:numPr>
          <w:ilvl w:val="0"/>
          <w:numId w:val="3"/>
        </w:numPr>
        <w:rPr>
          <w:sz w:val="24"/>
          <w:szCs w:val="24"/>
        </w:rPr>
      </w:pPr>
      <w:r>
        <w:rPr>
          <w:sz w:val="24"/>
          <w:szCs w:val="24"/>
        </w:rPr>
        <w:t>Η ανησυχία μήπως δε ξαναδεί το παιδί της την έκανε οξύθυμη και νευρική.</w:t>
      </w:r>
    </w:p>
    <w:p w:rsidR="004E7598" w:rsidRDefault="004E7598" w:rsidP="00D85086">
      <w:pPr>
        <w:pStyle w:val="a5"/>
        <w:numPr>
          <w:ilvl w:val="0"/>
          <w:numId w:val="3"/>
        </w:numPr>
        <w:rPr>
          <w:sz w:val="24"/>
          <w:szCs w:val="24"/>
        </w:rPr>
      </w:pPr>
      <w:r>
        <w:rPr>
          <w:sz w:val="24"/>
          <w:szCs w:val="24"/>
        </w:rPr>
        <w:t>Είναι κρίμα που δε σε κάλεσαν στη γιορτή.</w:t>
      </w:r>
    </w:p>
    <w:p w:rsidR="004E7598" w:rsidRDefault="004E7598" w:rsidP="004E7598">
      <w:pPr>
        <w:rPr>
          <w:sz w:val="24"/>
          <w:szCs w:val="24"/>
        </w:rPr>
      </w:pPr>
    </w:p>
    <w:p w:rsidR="004E7598" w:rsidRDefault="004E7598" w:rsidP="004E7598">
      <w:pPr>
        <w:jc w:val="right"/>
        <w:rPr>
          <w:i/>
          <w:sz w:val="24"/>
          <w:szCs w:val="24"/>
        </w:rPr>
      </w:pPr>
      <w:r w:rsidRPr="004E7598">
        <w:rPr>
          <w:i/>
          <w:sz w:val="24"/>
          <w:szCs w:val="24"/>
        </w:rPr>
        <w:t>(5 μονάδες)</w:t>
      </w:r>
    </w:p>
    <w:p w:rsidR="0010593D" w:rsidRDefault="0010593D" w:rsidP="0010593D">
      <w:pPr>
        <w:pStyle w:val="a5"/>
        <w:numPr>
          <w:ilvl w:val="0"/>
          <w:numId w:val="1"/>
        </w:numPr>
        <w:jc w:val="both"/>
        <w:rPr>
          <w:sz w:val="24"/>
          <w:szCs w:val="24"/>
        </w:rPr>
      </w:pPr>
      <w:r>
        <w:rPr>
          <w:sz w:val="24"/>
          <w:szCs w:val="24"/>
        </w:rPr>
        <w:t>Να μετατρέψετε τις παρακάτω ευθείες ερωτήσεις σε πλάγιες, αφού τις εξαρτήσετε από τα ρήματα που σας δίνονται.</w:t>
      </w:r>
    </w:p>
    <w:p w:rsidR="0010593D" w:rsidRPr="0010593D" w:rsidRDefault="0010593D" w:rsidP="0010593D">
      <w:pPr>
        <w:pStyle w:val="a5"/>
        <w:jc w:val="both"/>
        <w:rPr>
          <w:sz w:val="24"/>
          <w:szCs w:val="24"/>
        </w:rPr>
      </w:pPr>
    </w:p>
    <w:p w:rsidR="0010593D" w:rsidRDefault="0010593D" w:rsidP="0010593D">
      <w:pPr>
        <w:pStyle w:val="a5"/>
        <w:numPr>
          <w:ilvl w:val="0"/>
          <w:numId w:val="4"/>
        </w:numPr>
        <w:jc w:val="both"/>
        <w:rPr>
          <w:sz w:val="24"/>
          <w:szCs w:val="24"/>
        </w:rPr>
      </w:pPr>
      <w:r>
        <w:rPr>
          <w:sz w:val="24"/>
          <w:szCs w:val="24"/>
        </w:rPr>
        <w:t>Πήρες το γράμμα που σου έστειλα;</w:t>
      </w:r>
    </w:p>
    <w:p w:rsidR="0010593D" w:rsidRDefault="0010593D" w:rsidP="0010593D">
      <w:pPr>
        <w:pStyle w:val="a5"/>
        <w:numPr>
          <w:ilvl w:val="0"/>
          <w:numId w:val="4"/>
        </w:numPr>
        <w:jc w:val="both"/>
        <w:rPr>
          <w:sz w:val="24"/>
          <w:szCs w:val="24"/>
        </w:rPr>
      </w:pPr>
      <w:r>
        <w:rPr>
          <w:sz w:val="24"/>
          <w:szCs w:val="24"/>
        </w:rPr>
        <w:t>Πότε θα φύγουμε για το χωριό;</w:t>
      </w:r>
    </w:p>
    <w:p w:rsidR="0010593D" w:rsidRDefault="0010593D" w:rsidP="0010593D">
      <w:pPr>
        <w:pStyle w:val="a5"/>
        <w:numPr>
          <w:ilvl w:val="0"/>
          <w:numId w:val="4"/>
        </w:numPr>
        <w:jc w:val="both"/>
        <w:rPr>
          <w:sz w:val="24"/>
          <w:szCs w:val="24"/>
        </w:rPr>
      </w:pPr>
      <w:r>
        <w:rPr>
          <w:sz w:val="24"/>
          <w:szCs w:val="24"/>
        </w:rPr>
        <w:t>Πόσο θα μας κοστίσει το καινούριο αυτοκίνητο;</w:t>
      </w:r>
    </w:p>
    <w:p w:rsidR="0010593D" w:rsidRDefault="0010593D" w:rsidP="0010593D">
      <w:pPr>
        <w:pStyle w:val="a5"/>
        <w:numPr>
          <w:ilvl w:val="0"/>
          <w:numId w:val="4"/>
        </w:numPr>
        <w:jc w:val="both"/>
        <w:rPr>
          <w:sz w:val="24"/>
          <w:szCs w:val="24"/>
        </w:rPr>
      </w:pPr>
      <w:r>
        <w:rPr>
          <w:sz w:val="24"/>
          <w:szCs w:val="24"/>
        </w:rPr>
        <w:t>Έχεις τη δυνατότητα να μας βοηθήσεις;</w:t>
      </w:r>
    </w:p>
    <w:p w:rsidR="0010593D" w:rsidRDefault="0010593D" w:rsidP="0010593D">
      <w:pPr>
        <w:pStyle w:val="a5"/>
        <w:numPr>
          <w:ilvl w:val="0"/>
          <w:numId w:val="4"/>
        </w:numPr>
        <w:jc w:val="both"/>
        <w:rPr>
          <w:sz w:val="24"/>
          <w:szCs w:val="24"/>
        </w:rPr>
      </w:pPr>
      <w:r>
        <w:rPr>
          <w:sz w:val="24"/>
          <w:szCs w:val="24"/>
        </w:rPr>
        <w:t>Έχεις βρεθεί  τελευταία με τον Νίκο;</w:t>
      </w:r>
    </w:p>
    <w:p w:rsidR="0010593D" w:rsidRDefault="0010593D" w:rsidP="0010593D">
      <w:pPr>
        <w:ind w:left="360"/>
        <w:jc w:val="right"/>
        <w:rPr>
          <w:i/>
          <w:sz w:val="24"/>
          <w:szCs w:val="24"/>
        </w:rPr>
      </w:pPr>
      <w:r w:rsidRPr="0010593D">
        <w:rPr>
          <w:i/>
          <w:sz w:val="24"/>
          <w:szCs w:val="24"/>
        </w:rPr>
        <w:t>(5 μονάδες)</w:t>
      </w:r>
    </w:p>
    <w:p w:rsidR="0010593D" w:rsidRDefault="0010593D" w:rsidP="0010593D">
      <w:pPr>
        <w:rPr>
          <w:sz w:val="24"/>
          <w:szCs w:val="24"/>
        </w:rPr>
      </w:pPr>
    </w:p>
    <w:p w:rsidR="002E1855" w:rsidRDefault="002E1855" w:rsidP="0010593D">
      <w:pPr>
        <w:rPr>
          <w:sz w:val="24"/>
          <w:szCs w:val="24"/>
        </w:rPr>
      </w:pPr>
    </w:p>
    <w:p w:rsidR="002E1855" w:rsidRDefault="002E1855" w:rsidP="0010593D">
      <w:pPr>
        <w:rPr>
          <w:sz w:val="24"/>
          <w:szCs w:val="24"/>
        </w:rPr>
      </w:pPr>
    </w:p>
    <w:p w:rsidR="002E1855" w:rsidRDefault="002E1855" w:rsidP="0010593D">
      <w:pPr>
        <w:rPr>
          <w:sz w:val="24"/>
          <w:szCs w:val="24"/>
        </w:rPr>
      </w:pPr>
    </w:p>
    <w:p w:rsidR="002E1855" w:rsidRDefault="002E1855" w:rsidP="0010593D">
      <w:pPr>
        <w:rPr>
          <w:sz w:val="24"/>
          <w:szCs w:val="24"/>
        </w:rPr>
      </w:pPr>
    </w:p>
    <w:p w:rsidR="0010593D" w:rsidRDefault="00C25004" w:rsidP="00C25004">
      <w:pPr>
        <w:pStyle w:val="a5"/>
        <w:numPr>
          <w:ilvl w:val="0"/>
          <w:numId w:val="1"/>
        </w:numPr>
        <w:jc w:val="both"/>
        <w:rPr>
          <w:sz w:val="24"/>
          <w:szCs w:val="24"/>
        </w:rPr>
      </w:pPr>
      <w:r>
        <w:rPr>
          <w:sz w:val="24"/>
          <w:szCs w:val="24"/>
        </w:rPr>
        <w:t>Στις παρακάτω περιόδους να βρείτε ποιες αναφορικές προτάσεις είναι επιθετικές και ποιες ελεύθερες και να προσδιορίσετε το συντακτικό τους ρόλο.</w:t>
      </w:r>
    </w:p>
    <w:p w:rsidR="00C25004" w:rsidRDefault="00C25004" w:rsidP="00C25004">
      <w:pPr>
        <w:pStyle w:val="a5"/>
        <w:jc w:val="both"/>
        <w:rPr>
          <w:sz w:val="24"/>
          <w:szCs w:val="24"/>
        </w:rPr>
      </w:pPr>
    </w:p>
    <w:p w:rsidR="00C25004" w:rsidRDefault="0079614D" w:rsidP="00C25004">
      <w:pPr>
        <w:pStyle w:val="a5"/>
        <w:numPr>
          <w:ilvl w:val="0"/>
          <w:numId w:val="5"/>
        </w:numPr>
        <w:rPr>
          <w:sz w:val="24"/>
          <w:szCs w:val="24"/>
        </w:rPr>
      </w:pPr>
      <w:r>
        <w:rPr>
          <w:sz w:val="24"/>
          <w:szCs w:val="24"/>
        </w:rPr>
        <w:t>Τα λόγια που μου είπες με πλήγωσαν πολύ.</w:t>
      </w:r>
    </w:p>
    <w:p w:rsidR="0079614D" w:rsidRDefault="0079614D" w:rsidP="00C25004">
      <w:pPr>
        <w:pStyle w:val="a5"/>
        <w:numPr>
          <w:ilvl w:val="0"/>
          <w:numId w:val="5"/>
        </w:numPr>
        <w:rPr>
          <w:sz w:val="24"/>
          <w:szCs w:val="24"/>
        </w:rPr>
      </w:pPr>
      <w:r>
        <w:rPr>
          <w:sz w:val="24"/>
          <w:szCs w:val="24"/>
        </w:rPr>
        <w:t>Σταμάτα να κάνεις πάντα ό,τι σου ζητάει.</w:t>
      </w:r>
    </w:p>
    <w:p w:rsidR="0079614D" w:rsidRDefault="0079614D" w:rsidP="00C25004">
      <w:pPr>
        <w:pStyle w:val="a5"/>
        <w:numPr>
          <w:ilvl w:val="0"/>
          <w:numId w:val="5"/>
        </w:numPr>
        <w:rPr>
          <w:sz w:val="24"/>
          <w:szCs w:val="24"/>
        </w:rPr>
      </w:pPr>
      <w:r>
        <w:rPr>
          <w:sz w:val="24"/>
          <w:szCs w:val="24"/>
        </w:rPr>
        <w:t>Μπορείς να μείνεις μαζί μας όσο θέλεις.</w:t>
      </w:r>
    </w:p>
    <w:p w:rsidR="0079614D" w:rsidRDefault="0079614D" w:rsidP="00C25004">
      <w:pPr>
        <w:pStyle w:val="a5"/>
        <w:numPr>
          <w:ilvl w:val="0"/>
          <w:numId w:val="5"/>
        </w:numPr>
        <w:rPr>
          <w:sz w:val="24"/>
          <w:szCs w:val="24"/>
        </w:rPr>
      </w:pPr>
      <w:r>
        <w:rPr>
          <w:sz w:val="24"/>
          <w:szCs w:val="24"/>
        </w:rPr>
        <w:t>Διηγήθηκε τα γεγονότα όπως ακριβώς έγιναν.</w:t>
      </w:r>
    </w:p>
    <w:p w:rsidR="0079614D" w:rsidRDefault="0079614D" w:rsidP="00C25004">
      <w:pPr>
        <w:pStyle w:val="a5"/>
        <w:numPr>
          <w:ilvl w:val="0"/>
          <w:numId w:val="5"/>
        </w:numPr>
        <w:rPr>
          <w:sz w:val="24"/>
          <w:szCs w:val="24"/>
        </w:rPr>
      </w:pPr>
      <w:r>
        <w:rPr>
          <w:sz w:val="24"/>
          <w:szCs w:val="24"/>
        </w:rPr>
        <w:t>Τον βοήθησα όσο περισσότερο μπορούσα.</w:t>
      </w:r>
    </w:p>
    <w:p w:rsidR="0079614D" w:rsidRDefault="0079614D" w:rsidP="0079614D">
      <w:pPr>
        <w:jc w:val="right"/>
        <w:rPr>
          <w:i/>
          <w:sz w:val="24"/>
          <w:szCs w:val="24"/>
        </w:rPr>
      </w:pPr>
      <w:r w:rsidRPr="0079614D">
        <w:rPr>
          <w:i/>
          <w:sz w:val="24"/>
          <w:szCs w:val="24"/>
        </w:rPr>
        <w:t>(5 μονάδες)</w:t>
      </w:r>
    </w:p>
    <w:p w:rsidR="0079614D" w:rsidRPr="0079614D" w:rsidRDefault="0079614D" w:rsidP="0079614D">
      <w:pPr>
        <w:rPr>
          <w:sz w:val="24"/>
          <w:szCs w:val="24"/>
        </w:rPr>
      </w:pPr>
    </w:p>
    <w:p w:rsidR="0079614D" w:rsidRDefault="0079614D" w:rsidP="0079614D">
      <w:pPr>
        <w:rPr>
          <w:sz w:val="24"/>
          <w:szCs w:val="24"/>
        </w:rPr>
      </w:pPr>
    </w:p>
    <w:p w:rsidR="0079614D" w:rsidRDefault="0079614D" w:rsidP="0079614D">
      <w:pPr>
        <w:pStyle w:val="a5"/>
        <w:numPr>
          <w:ilvl w:val="0"/>
          <w:numId w:val="1"/>
        </w:numPr>
        <w:jc w:val="both"/>
        <w:rPr>
          <w:sz w:val="24"/>
          <w:szCs w:val="24"/>
        </w:rPr>
      </w:pPr>
      <w:r>
        <w:rPr>
          <w:sz w:val="24"/>
          <w:szCs w:val="24"/>
        </w:rPr>
        <w:t xml:space="preserve">Στις παρακάτω περιόδους να διακρίνετε ποιες από τις προτάσεις που εισάγονται με το </w:t>
      </w:r>
      <w:r>
        <w:rPr>
          <w:i/>
          <w:sz w:val="24"/>
          <w:szCs w:val="24"/>
        </w:rPr>
        <w:t>να</w:t>
      </w:r>
      <w:r>
        <w:rPr>
          <w:sz w:val="24"/>
          <w:szCs w:val="24"/>
        </w:rPr>
        <w:t xml:space="preserve"> είναι τελικές και ποιες βουλητικές.</w:t>
      </w:r>
    </w:p>
    <w:p w:rsidR="0079614D" w:rsidRDefault="0079614D" w:rsidP="0079614D">
      <w:pPr>
        <w:pStyle w:val="a5"/>
        <w:jc w:val="both"/>
        <w:rPr>
          <w:sz w:val="24"/>
          <w:szCs w:val="24"/>
        </w:rPr>
      </w:pPr>
    </w:p>
    <w:p w:rsidR="0079614D" w:rsidRDefault="0079614D" w:rsidP="0079614D">
      <w:pPr>
        <w:pStyle w:val="a5"/>
        <w:numPr>
          <w:ilvl w:val="0"/>
          <w:numId w:val="6"/>
        </w:numPr>
        <w:jc w:val="both"/>
        <w:rPr>
          <w:sz w:val="24"/>
          <w:szCs w:val="24"/>
        </w:rPr>
      </w:pPr>
      <w:bookmarkStart w:id="0" w:name="_GoBack"/>
      <w:bookmarkEnd w:id="0"/>
      <w:r>
        <w:rPr>
          <w:sz w:val="24"/>
          <w:szCs w:val="24"/>
        </w:rPr>
        <w:t>Ο πόθος του να γυρίσει τον κόσμο δεν έσβησε ποτέ.</w:t>
      </w:r>
    </w:p>
    <w:p w:rsidR="0079614D" w:rsidRDefault="0079614D" w:rsidP="0079614D">
      <w:pPr>
        <w:pStyle w:val="a5"/>
        <w:numPr>
          <w:ilvl w:val="0"/>
          <w:numId w:val="6"/>
        </w:numPr>
        <w:jc w:val="both"/>
        <w:rPr>
          <w:sz w:val="24"/>
          <w:szCs w:val="24"/>
        </w:rPr>
      </w:pPr>
      <w:r>
        <w:rPr>
          <w:sz w:val="24"/>
          <w:szCs w:val="24"/>
        </w:rPr>
        <w:t>Πάω να φέρω το βιβλίο της ιστορίας γιατί θέλω να σου δείξω κάτι.</w:t>
      </w:r>
    </w:p>
    <w:p w:rsidR="0079614D" w:rsidRDefault="0079614D" w:rsidP="0079614D">
      <w:pPr>
        <w:pStyle w:val="a5"/>
        <w:numPr>
          <w:ilvl w:val="0"/>
          <w:numId w:val="6"/>
        </w:numPr>
        <w:jc w:val="both"/>
        <w:rPr>
          <w:sz w:val="24"/>
          <w:szCs w:val="24"/>
        </w:rPr>
      </w:pPr>
      <w:r>
        <w:rPr>
          <w:sz w:val="24"/>
          <w:szCs w:val="24"/>
        </w:rPr>
        <w:t>Βγήκα να περπατήσω λίγο γιατί δεν ένιωθα καλά.</w:t>
      </w:r>
    </w:p>
    <w:p w:rsidR="0079614D" w:rsidRDefault="0079614D" w:rsidP="0079614D">
      <w:pPr>
        <w:pStyle w:val="a5"/>
        <w:numPr>
          <w:ilvl w:val="0"/>
          <w:numId w:val="6"/>
        </w:numPr>
        <w:jc w:val="both"/>
        <w:rPr>
          <w:sz w:val="24"/>
          <w:szCs w:val="24"/>
        </w:rPr>
      </w:pPr>
      <w:r>
        <w:rPr>
          <w:sz w:val="24"/>
          <w:szCs w:val="24"/>
        </w:rPr>
        <w:t>Πρέπει να του γράψεις αμέσως και να του ζητήσεις να γυρίσει πίσω.</w:t>
      </w:r>
    </w:p>
    <w:p w:rsidR="0079614D" w:rsidRDefault="0079614D" w:rsidP="0079614D">
      <w:pPr>
        <w:pStyle w:val="a5"/>
        <w:numPr>
          <w:ilvl w:val="0"/>
          <w:numId w:val="6"/>
        </w:numPr>
        <w:jc w:val="both"/>
        <w:rPr>
          <w:sz w:val="24"/>
          <w:szCs w:val="24"/>
        </w:rPr>
      </w:pPr>
      <w:r>
        <w:rPr>
          <w:sz w:val="24"/>
          <w:szCs w:val="24"/>
        </w:rPr>
        <w:t>Ήρθα να δουλέψω και όχι να κάθομαι.</w:t>
      </w:r>
    </w:p>
    <w:p w:rsidR="0079614D" w:rsidRDefault="0079614D" w:rsidP="0079614D">
      <w:pPr>
        <w:jc w:val="right"/>
        <w:rPr>
          <w:i/>
          <w:sz w:val="24"/>
          <w:szCs w:val="24"/>
        </w:rPr>
      </w:pPr>
      <w:r w:rsidRPr="0079614D">
        <w:rPr>
          <w:i/>
          <w:sz w:val="24"/>
          <w:szCs w:val="24"/>
        </w:rPr>
        <w:t>(5 μονάδες)</w:t>
      </w:r>
    </w:p>
    <w:p w:rsidR="0079614D" w:rsidRPr="0079614D" w:rsidRDefault="0079614D" w:rsidP="0079614D">
      <w:pPr>
        <w:rPr>
          <w:sz w:val="24"/>
          <w:szCs w:val="24"/>
        </w:rPr>
      </w:pPr>
    </w:p>
    <w:p w:rsidR="0079614D" w:rsidRPr="0079614D" w:rsidRDefault="0079614D" w:rsidP="0079614D">
      <w:pPr>
        <w:rPr>
          <w:sz w:val="24"/>
          <w:szCs w:val="24"/>
        </w:rPr>
      </w:pPr>
    </w:p>
    <w:p w:rsidR="0079614D" w:rsidRDefault="0079614D" w:rsidP="0079614D">
      <w:pPr>
        <w:rPr>
          <w:sz w:val="24"/>
          <w:szCs w:val="24"/>
        </w:rPr>
      </w:pPr>
    </w:p>
    <w:p w:rsidR="0079614D" w:rsidRDefault="001523C2" w:rsidP="001523C2">
      <w:pPr>
        <w:pStyle w:val="a5"/>
        <w:numPr>
          <w:ilvl w:val="0"/>
          <w:numId w:val="1"/>
        </w:numPr>
        <w:jc w:val="both"/>
        <w:rPr>
          <w:sz w:val="24"/>
          <w:szCs w:val="24"/>
        </w:rPr>
      </w:pPr>
      <w:r w:rsidRPr="001523C2">
        <w:rPr>
          <w:sz w:val="24"/>
          <w:szCs w:val="24"/>
        </w:rPr>
        <w:t>Με αφορμή τα συχνά φαινόμενα ρατσισμού που έρχονται στη δημοσιότητα και τις σχετικές για το θέμα συζητήσεις να γράψετε ένα κείμενο στο οποίο να αναφέρετε τα αίτια και τους τρόπου</w:t>
      </w:r>
      <w:r>
        <w:rPr>
          <w:sz w:val="24"/>
          <w:szCs w:val="24"/>
        </w:rPr>
        <w:t>ς αντιμετώπισης του φαινομένου (220-250).</w:t>
      </w:r>
    </w:p>
    <w:p w:rsidR="001523C2" w:rsidRPr="006778FC" w:rsidRDefault="006778FC" w:rsidP="006778FC">
      <w:pPr>
        <w:ind w:left="360"/>
        <w:jc w:val="right"/>
        <w:rPr>
          <w:i/>
          <w:sz w:val="24"/>
          <w:szCs w:val="24"/>
        </w:rPr>
      </w:pPr>
      <w:r w:rsidRPr="006778FC">
        <w:rPr>
          <w:i/>
          <w:sz w:val="24"/>
          <w:szCs w:val="24"/>
        </w:rPr>
        <w:t>(50 μονάδες)</w:t>
      </w:r>
    </w:p>
    <w:sectPr w:rsidR="001523C2" w:rsidRPr="006778FC" w:rsidSect="00940587">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8E4" w:rsidRDefault="009418E4" w:rsidP="005A437A">
      <w:pPr>
        <w:spacing w:after="0" w:line="240" w:lineRule="auto"/>
      </w:pPr>
      <w:r>
        <w:separator/>
      </w:r>
    </w:p>
  </w:endnote>
  <w:endnote w:type="continuationSeparator" w:id="1">
    <w:p w:rsidR="009418E4" w:rsidRDefault="009418E4" w:rsidP="005A43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801259"/>
      <w:docPartObj>
        <w:docPartGallery w:val="Page Numbers (Bottom of Page)"/>
        <w:docPartUnique/>
      </w:docPartObj>
    </w:sdtPr>
    <w:sdtContent>
      <w:p w:rsidR="005A437A" w:rsidRDefault="00940587">
        <w:pPr>
          <w:pStyle w:val="a4"/>
        </w:pPr>
        <w:r>
          <w:rPr>
            <w:noProof/>
            <w:lang w:eastAsia="el-G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050" type="#_x0000_t185" style="position:absolute;margin-left:0;margin-top:0;width:43.45pt;height:18.8pt;z-index:2516602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5A437A" w:rsidRDefault="00940587">
                    <w:pPr>
                      <w:jc w:val="center"/>
                    </w:pPr>
                    <w:r>
                      <w:fldChar w:fldCharType="begin"/>
                    </w:r>
                    <w:r w:rsidR="005A437A">
                      <w:instrText xml:space="preserve"> PAGE    \* MERGEFORMAT </w:instrText>
                    </w:r>
                    <w:r>
                      <w:fldChar w:fldCharType="separate"/>
                    </w:r>
                    <w:r w:rsidR="009418E4">
                      <w:rPr>
                        <w:noProof/>
                      </w:rPr>
                      <w:t>1</w:t>
                    </w:r>
                    <w:r>
                      <w:rPr>
                        <w:noProof/>
                      </w:rPr>
                      <w:fldChar w:fldCharType="end"/>
                    </w:r>
                  </w:p>
                </w:txbxContent>
              </v:textbox>
              <w10:wrap anchorx="margin" anchory="margin"/>
            </v:shape>
          </w:pict>
        </w:r>
        <w:r>
          <w:rPr>
            <w:noProof/>
            <w:lang w:eastAsia="el-GR"/>
          </w:rPr>
          <w:pict>
            <v:shapetype id="_x0000_t32" coordsize="21600,21600" o:spt="32" o:oned="t" path="m,l21600,21600e" filled="f">
              <v:path arrowok="t" fillok="f" o:connecttype="none"/>
              <o:lock v:ext="edit" shapetype="t"/>
            </v:shapetype>
            <v:shape id="AutoShape 21" o:spid="_x0000_s2049" type="#_x0000_t32" style="position:absolute;margin-left:0;margin-top:0;width:434.5pt;height:0;z-index:2516592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8E4" w:rsidRDefault="009418E4" w:rsidP="005A437A">
      <w:pPr>
        <w:spacing w:after="0" w:line="240" w:lineRule="auto"/>
      </w:pPr>
      <w:r>
        <w:separator/>
      </w:r>
    </w:p>
  </w:footnote>
  <w:footnote w:type="continuationSeparator" w:id="1">
    <w:p w:rsidR="009418E4" w:rsidRDefault="009418E4" w:rsidP="005A43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35F71"/>
    <w:multiLevelType w:val="hybridMultilevel"/>
    <w:tmpl w:val="3E98CE62"/>
    <w:lvl w:ilvl="0" w:tplc="051A074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A1A7DA8"/>
    <w:multiLevelType w:val="hybridMultilevel"/>
    <w:tmpl w:val="A3464EBE"/>
    <w:lvl w:ilvl="0" w:tplc="514A1E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92C39CF"/>
    <w:multiLevelType w:val="hybridMultilevel"/>
    <w:tmpl w:val="3788C26A"/>
    <w:lvl w:ilvl="0" w:tplc="CE401D8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E2D6964"/>
    <w:multiLevelType w:val="hybridMultilevel"/>
    <w:tmpl w:val="3E301994"/>
    <w:lvl w:ilvl="0" w:tplc="86EED09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31F5A98"/>
    <w:multiLevelType w:val="hybridMultilevel"/>
    <w:tmpl w:val="E25EBB8E"/>
    <w:lvl w:ilvl="0" w:tplc="C58C460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69A52FAA"/>
    <w:multiLevelType w:val="hybridMultilevel"/>
    <w:tmpl w:val="77E29218"/>
    <w:lvl w:ilvl="0" w:tplc="48AED1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savePreviewPicture/>
  <w:hdrShapeDefaults>
    <o:shapedefaults v:ext="edit" spidmax="3074"/>
    <o:shapelayout v:ext="edit">
      <o:idmap v:ext="edit" data="2"/>
      <o:rules v:ext="edit">
        <o:r id="V:Rule1" type="connector" idref="#AutoShape 21"/>
      </o:rules>
    </o:shapelayout>
  </w:hdrShapeDefaults>
  <w:footnotePr>
    <w:footnote w:id="0"/>
    <w:footnote w:id="1"/>
  </w:footnotePr>
  <w:endnotePr>
    <w:endnote w:id="0"/>
    <w:endnote w:id="1"/>
  </w:endnotePr>
  <w:compat/>
  <w:rsids>
    <w:rsidRoot w:val="00606E8B"/>
    <w:rsid w:val="000143AF"/>
    <w:rsid w:val="0010593D"/>
    <w:rsid w:val="001523C2"/>
    <w:rsid w:val="00241AB9"/>
    <w:rsid w:val="002D0839"/>
    <w:rsid w:val="002E1855"/>
    <w:rsid w:val="00404DCB"/>
    <w:rsid w:val="004E7598"/>
    <w:rsid w:val="005A437A"/>
    <w:rsid w:val="00606E8B"/>
    <w:rsid w:val="00631442"/>
    <w:rsid w:val="006778FC"/>
    <w:rsid w:val="0079614D"/>
    <w:rsid w:val="008139AB"/>
    <w:rsid w:val="008F71AD"/>
    <w:rsid w:val="00940587"/>
    <w:rsid w:val="009418E4"/>
    <w:rsid w:val="00981C2B"/>
    <w:rsid w:val="00A92C34"/>
    <w:rsid w:val="00C25004"/>
    <w:rsid w:val="00D85086"/>
    <w:rsid w:val="00F734B8"/>
    <w:rsid w:val="00F8097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5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437A"/>
    <w:pPr>
      <w:tabs>
        <w:tab w:val="center" w:pos="4153"/>
        <w:tab w:val="right" w:pos="8306"/>
      </w:tabs>
      <w:spacing w:after="0" w:line="240" w:lineRule="auto"/>
    </w:pPr>
  </w:style>
  <w:style w:type="character" w:customStyle="1" w:styleId="Char">
    <w:name w:val="Κεφαλίδα Char"/>
    <w:basedOn w:val="a0"/>
    <w:link w:val="a3"/>
    <w:uiPriority w:val="99"/>
    <w:rsid w:val="005A437A"/>
  </w:style>
  <w:style w:type="paragraph" w:styleId="a4">
    <w:name w:val="footer"/>
    <w:basedOn w:val="a"/>
    <w:link w:val="Char0"/>
    <w:uiPriority w:val="99"/>
    <w:unhideWhenUsed/>
    <w:rsid w:val="005A437A"/>
    <w:pPr>
      <w:tabs>
        <w:tab w:val="center" w:pos="4153"/>
        <w:tab w:val="right" w:pos="8306"/>
      </w:tabs>
      <w:spacing w:after="0" w:line="240" w:lineRule="auto"/>
    </w:pPr>
  </w:style>
  <w:style w:type="character" w:customStyle="1" w:styleId="Char0">
    <w:name w:val="Υποσέλιδο Char"/>
    <w:basedOn w:val="a0"/>
    <w:link w:val="a4"/>
    <w:uiPriority w:val="99"/>
    <w:rsid w:val="005A437A"/>
  </w:style>
  <w:style w:type="paragraph" w:styleId="a5">
    <w:name w:val="List Paragraph"/>
    <w:basedOn w:val="a"/>
    <w:uiPriority w:val="34"/>
    <w:qFormat/>
    <w:rsid w:val="005A43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3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437A"/>
  </w:style>
  <w:style w:type="paragraph" w:styleId="Footer">
    <w:name w:val="footer"/>
    <w:basedOn w:val="Normal"/>
    <w:link w:val="FooterChar"/>
    <w:uiPriority w:val="99"/>
    <w:unhideWhenUsed/>
    <w:rsid w:val="005A43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37A"/>
  </w:style>
  <w:style w:type="paragraph" w:styleId="ListParagraph">
    <w:name w:val="List Paragraph"/>
    <w:basedOn w:val="Normal"/>
    <w:uiPriority w:val="34"/>
    <w:qFormat/>
    <w:rsid w:val="005A437A"/>
    <w:pPr>
      <w:ind w:left="720"/>
      <w:contextualSpacing/>
    </w:pPr>
  </w:style>
</w:styles>
</file>

<file path=word/webSettings.xml><?xml version="1.0" encoding="utf-8"?>
<w:webSettings xmlns:r="http://schemas.openxmlformats.org/officeDocument/2006/relationships" xmlns:w="http://schemas.openxmlformats.org/wordprocessingml/2006/main">
  <w:divs>
    <w:div w:id="163054317">
      <w:bodyDiv w:val="1"/>
      <w:marLeft w:val="0"/>
      <w:marRight w:val="0"/>
      <w:marTop w:val="0"/>
      <w:marBottom w:val="0"/>
      <w:divBdr>
        <w:top w:val="none" w:sz="0" w:space="0" w:color="auto"/>
        <w:left w:val="none" w:sz="0" w:space="0" w:color="auto"/>
        <w:bottom w:val="none" w:sz="0" w:space="0" w:color="auto"/>
        <w:right w:val="none" w:sz="0" w:space="0" w:color="auto"/>
      </w:divBdr>
    </w:div>
    <w:div w:id="4942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946</Words>
  <Characters>5112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Χριστίνα Αντωνάκη</dc:creator>
  <cp:lastModifiedBy>user</cp:lastModifiedBy>
  <cp:revision>2</cp:revision>
  <dcterms:created xsi:type="dcterms:W3CDTF">2021-02-05T13:42:00Z</dcterms:created>
  <dcterms:modified xsi:type="dcterms:W3CDTF">2021-02-05T13:42:00Z</dcterms:modified>
</cp:coreProperties>
</file>